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AEB8" w14:textId="350C6D53" w:rsidR="00697B25" w:rsidRDefault="00B32898" w:rsidP="00A63085">
      <w:pPr>
        <w:ind w:left="-284"/>
      </w:pPr>
      <w:r>
        <w:rPr>
          <w:noProof/>
        </w:rPr>
        <mc:AlternateContent>
          <mc:Choice Requires="wps">
            <w:drawing>
              <wp:anchor distT="0" distB="0" distL="114300" distR="114300" simplePos="0" relativeHeight="251659265" behindDoc="0" locked="0" layoutInCell="1" allowOverlap="1" wp14:anchorId="38CAC8EB" wp14:editId="59F90730">
                <wp:simplePos x="0" y="0"/>
                <wp:positionH relativeFrom="column">
                  <wp:posOffset>184150</wp:posOffset>
                </wp:positionH>
                <wp:positionV relativeFrom="paragraph">
                  <wp:posOffset>9569450</wp:posOffset>
                </wp:positionV>
                <wp:extent cx="1492250" cy="279400"/>
                <wp:effectExtent l="0" t="0" r="0" b="6350"/>
                <wp:wrapNone/>
                <wp:docPr id="880985563" name="Text Box 3"/>
                <wp:cNvGraphicFramePr/>
                <a:graphic xmlns:a="http://schemas.openxmlformats.org/drawingml/2006/main">
                  <a:graphicData uri="http://schemas.microsoft.com/office/word/2010/wordprocessingShape">
                    <wps:wsp>
                      <wps:cNvSpPr txBox="1"/>
                      <wps:spPr>
                        <a:xfrm>
                          <a:off x="0" y="0"/>
                          <a:ext cx="1492250" cy="279400"/>
                        </a:xfrm>
                        <a:prstGeom prst="rect">
                          <a:avLst/>
                        </a:prstGeom>
                        <a:noFill/>
                        <a:ln w="6350">
                          <a:noFill/>
                        </a:ln>
                      </wps:spPr>
                      <wps:txbx>
                        <w:txbxContent>
                          <w:p w14:paraId="771713FF" w14:textId="1892866F" w:rsidR="00B32898" w:rsidRDefault="00B32898">
                            <w:r>
                              <w:t xml:space="preserve">Version </w:t>
                            </w:r>
                            <w:r w:rsidR="000F2A4A">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CAC8EB" id="_x0000_t202" coordsize="21600,21600" o:spt="202" path="m,l,21600r21600,l21600,xe">
                <v:stroke joinstyle="miter"/>
                <v:path gradientshapeok="t" o:connecttype="rect"/>
              </v:shapetype>
              <v:shape id="Text Box 3" o:spid="_x0000_s1026" type="#_x0000_t202" style="position:absolute;left:0;text-align:left;margin-left:14.5pt;margin-top:753.5pt;width:117.5pt;height:22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" filled="f" stroked="f" strokeweight=".5pt">
                <v:textbox>
                  <w:txbxContent>
                    <w:p w14:paraId="771713FF" w14:textId="1892866F" w:rsidR="00B32898" w:rsidRDefault="00B32898">
                      <w:r>
                        <w:t xml:space="preserve">Version </w:t>
                      </w:r>
                      <w:r w:rsidR="000F2A4A">
                        <w:t>25.1</w:t>
                      </w:r>
                    </w:p>
                  </w:txbxContent>
                </v:textbox>
              </v:shape>
            </w:pict>
          </mc:Fallback>
        </mc:AlternateContent>
      </w:r>
      <w:r w:rsidR="00291B1F">
        <w:rPr>
          <w:noProof/>
        </w:rPr>
        <mc:AlternateContent>
          <mc:Choice Requires="wps">
            <w:drawing>
              <wp:anchor distT="45720" distB="45720" distL="114300" distR="114300" simplePos="0" relativeHeight="251658241" behindDoc="1" locked="0" layoutInCell="1" allowOverlap="1" wp14:anchorId="7400DF72" wp14:editId="0B37E250">
                <wp:simplePos x="0" y="0"/>
                <wp:positionH relativeFrom="margin">
                  <wp:posOffset>2208530</wp:posOffset>
                </wp:positionH>
                <wp:positionV relativeFrom="paragraph">
                  <wp:posOffset>0</wp:posOffset>
                </wp:positionV>
                <wp:extent cx="4666302" cy="10412095"/>
                <wp:effectExtent l="0" t="0" r="20320" b="27305"/>
                <wp:wrapTight wrapText="bothSides">
                  <wp:wrapPolygon edited="0">
                    <wp:start x="0" y="0"/>
                    <wp:lineTo x="0" y="21617"/>
                    <wp:lineTo x="21606" y="21617"/>
                    <wp:lineTo x="216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302" cy="10412095"/>
                        </a:xfrm>
                        <a:prstGeom prst="rect">
                          <a:avLst/>
                        </a:prstGeom>
                        <a:noFill/>
                        <a:ln w="9525">
                          <a:solidFill>
                            <a:schemeClr val="bg1"/>
                          </a:solidFill>
                          <a:miter lim="800000"/>
                          <a:headEnd/>
                          <a:tailEnd/>
                        </a:ln>
                      </wps:spPr>
                      <wps:txbx>
                        <w:txbxContent>
                          <w:p w14:paraId="0232FE68" w14:textId="3CD5F7EC" w:rsidR="00A63085" w:rsidRDefault="00A63085" w:rsidP="00A63085">
                            <w:pPr>
                              <w:rPr>
                                <w:b/>
                                <w:bCs/>
                                <w:sz w:val="40"/>
                                <w:szCs w:val="40"/>
                              </w:rPr>
                            </w:pPr>
                            <w:r>
                              <w:rPr>
                                <w:b/>
                                <w:bCs/>
                                <w:sz w:val="40"/>
                                <w:szCs w:val="40"/>
                              </w:rPr>
                              <w:t>Enquiry</w:t>
                            </w:r>
                            <w:r w:rsidR="004A66C4">
                              <w:rPr>
                                <w:b/>
                                <w:bCs/>
                                <w:sz w:val="40"/>
                                <w:szCs w:val="40"/>
                              </w:rPr>
                              <w:t xml:space="preserve">, </w:t>
                            </w:r>
                            <w:r w:rsidRPr="00DB4D6C">
                              <w:rPr>
                                <w:b/>
                                <w:bCs/>
                                <w:sz w:val="40"/>
                                <w:szCs w:val="40"/>
                              </w:rPr>
                              <w:t xml:space="preserve">Booking </w:t>
                            </w:r>
                            <w:r>
                              <w:rPr>
                                <w:b/>
                                <w:bCs/>
                                <w:sz w:val="40"/>
                                <w:szCs w:val="40"/>
                              </w:rPr>
                              <w:t>Form</w:t>
                            </w:r>
                            <w:r w:rsidR="004A66C4">
                              <w:rPr>
                                <w:b/>
                                <w:bCs/>
                                <w:sz w:val="40"/>
                                <w:szCs w:val="40"/>
                              </w:rPr>
                              <w:t xml:space="preserve"> and Guidelines</w:t>
                            </w:r>
                          </w:p>
                          <w:p w14:paraId="6EC29B2B" w14:textId="3EBC3409" w:rsidR="00A63085" w:rsidRDefault="00A63085" w:rsidP="00A63085">
                            <w:r>
                              <w:t xml:space="preserve">This form should be completed and returned to </w:t>
                            </w:r>
                            <w:hyperlink r:id="rId8" w:history="1">
                              <w:r w:rsidRPr="007B518D">
                                <w:rPr>
                                  <w:rStyle w:val="Hyperlink"/>
                                </w:rPr>
                                <w:t>venuehire@bodminway.org</w:t>
                              </w:r>
                            </w:hyperlink>
                            <w:r>
                              <w:t xml:space="preserve"> or The Team Office, St Petroc’s Parish Centre, Church Square, Priory Road, Bodmin, PL31 2DP</w:t>
                            </w:r>
                          </w:p>
                          <w:p w14:paraId="3AC7B3DD" w14:textId="77777777" w:rsidR="00A63085" w:rsidRDefault="00A63085" w:rsidP="00A63085">
                            <w:r>
                              <w:t xml:space="preserve">We will reply by email to confirm if the date and time is available. </w:t>
                            </w:r>
                          </w:p>
                          <w:p w14:paraId="1A4BE6DA" w14:textId="77777777" w:rsidR="00A63085" w:rsidRDefault="00A63085" w:rsidP="00A63085"/>
                          <w:p w14:paraId="6CE3EA32" w14:textId="77777777" w:rsidR="00A63085" w:rsidRDefault="00A63085" w:rsidP="00A63085">
                            <w:pPr>
                              <w:tabs>
                                <w:tab w:val="left" w:pos="3402"/>
                              </w:tabs>
                            </w:pPr>
                            <w:r>
                              <w:t>Name of Hirer</w:t>
                            </w:r>
                          </w:p>
                          <w:p w14:paraId="7E9C786C" w14:textId="77777777" w:rsidR="00A63085" w:rsidRDefault="00A63085" w:rsidP="00A63085">
                            <w:r>
                              <w:t>Name of Organisation (if applicable)</w:t>
                            </w:r>
                          </w:p>
                          <w:p w14:paraId="53C4B59A" w14:textId="77777777" w:rsidR="00A63085" w:rsidRDefault="00A63085" w:rsidP="00A63085">
                            <w:r>
                              <w:t>Postal Address</w:t>
                            </w:r>
                          </w:p>
                          <w:p w14:paraId="3C77C437" w14:textId="77777777" w:rsidR="00A63085" w:rsidRDefault="00A63085" w:rsidP="00A63085">
                            <w:r>
                              <w:t>Telephone</w:t>
                            </w:r>
                          </w:p>
                          <w:p w14:paraId="59AF41B4" w14:textId="77777777" w:rsidR="00A63085" w:rsidRDefault="00A63085" w:rsidP="00A63085">
                            <w:r>
                              <w:t>Email</w:t>
                            </w:r>
                          </w:p>
                          <w:p w14:paraId="33787A6C" w14:textId="77777777" w:rsidR="00A63085" w:rsidRDefault="00A63085" w:rsidP="00A63085">
                            <w:r>
                              <w:t>Type of Event</w:t>
                            </w:r>
                          </w:p>
                          <w:p w14:paraId="5BC6A452" w14:textId="478D3DE6" w:rsidR="00491902" w:rsidRDefault="00A63085" w:rsidP="00491902">
                            <w:r>
                              <w:t>Date</w:t>
                            </w:r>
                            <w:r w:rsidR="00C535AF">
                              <w:t xml:space="preserve">(s) required </w:t>
                            </w:r>
                          </w:p>
                          <w:p w14:paraId="22AD7B55" w14:textId="778B65AF" w:rsidR="00A63085" w:rsidRDefault="00A63085" w:rsidP="00491902">
                            <w:r>
                              <w:t>Arrival Time                                                        Departure Time</w:t>
                            </w:r>
                          </w:p>
                          <w:p w14:paraId="74612053" w14:textId="77777777" w:rsidR="00A63085" w:rsidRDefault="00A63085" w:rsidP="00A63085">
                            <w:r>
                              <w:t>Date and times of rehearsal (if required)</w:t>
                            </w:r>
                          </w:p>
                          <w:p w14:paraId="4D22160C" w14:textId="77777777" w:rsidR="00A63085" w:rsidRDefault="00A63085" w:rsidP="00A63085">
                            <w:r>
                              <w:t>Estimated number of participants</w:t>
                            </w:r>
                          </w:p>
                          <w:p w14:paraId="5E5EDA2E" w14:textId="77777777" w:rsidR="00E3510C" w:rsidRDefault="00E3510C" w:rsidP="00A63085"/>
                          <w:p w14:paraId="4375E2E2" w14:textId="7329556C" w:rsidR="00A63085" w:rsidRDefault="00A63085" w:rsidP="00E3510C">
                            <w:pPr>
                              <w:spacing w:after="40" w:line="240" w:lineRule="auto"/>
                            </w:pPr>
                            <w:r>
                              <w:t>Do you wish to use – Piano?</w:t>
                            </w:r>
                            <w:r w:rsidR="00B94331">
                              <w:t xml:space="preserve">  YES / NO</w:t>
                            </w:r>
                          </w:p>
                          <w:p w14:paraId="1C8DDEAE" w14:textId="20745D1F" w:rsidR="00A63085" w:rsidRDefault="00A63085" w:rsidP="00E3510C">
                            <w:pPr>
                              <w:spacing w:after="40" w:line="240" w:lineRule="auto"/>
                            </w:pPr>
                            <w:r>
                              <w:t>Do you require a PC projector and screen?</w:t>
                            </w:r>
                            <w:r w:rsidR="00B94331">
                              <w:t xml:space="preserve">  YES / NO</w:t>
                            </w:r>
                          </w:p>
                          <w:p w14:paraId="45DA7B0D" w14:textId="4667C434" w:rsidR="00996C00" w:rsidRDefault="00996C00" w:rsidP="00E3510C">
                            <w:pPr>
                              <w:spacing w:after="40" w:line="240" w:lineRule="auto"/>
                            </w:pPr>
                            <w:r>
                              <w:t>Do you require lighting and sound? YES/N</w:t>
                            </w:r>
                            <w:r w:rsidR="008A10C8">
                              <w:t>O</w:t>
                            </w:r>
                          </w:p>
                          <w:p w14:paraId="09A4863E" w14:textId="7678386F" w:rsidR="00A63085" w:rsidRDefault="00A63085" w:rsidP="00E3510C">
                            <w:pPr>
                              <w:spacing w:after="40" w:line="240" w:lineRule="auto"/>
                            </w:pPr>
                            <w:r>
                              <w:t>Do you require heating?</w:t>
                            </w:r>
                            <w:r w:rsidR="00B94331">
                              <w:t xml:space="preserve">  YES / NO</w:t>
                            </w:r>
                          </w:p>
                          <w:p w14:paraId="76A9A569" w14:textId="77777777" w:rsidR="00B94331" w:rsidRDefault="00A63085" w:rsidP="00B94331">
                            <w:pPr>
                              <w:spacing w:after="40" w:line="240" w:lineRule="auto"/>
                            </w:pPr>
                            <w:r>
                              <w:t>Do you require internet access?</w:t>
                            </w:r>
                            <w:r w:rsidR="00B94331">
                              <w:t xml:space="preserve">  YES / NO </w:t>
                            </w:r>
                          </w:p>
                          <w:p w14:paraId="3746DFC7" w14:textId="653BB0CB" w:rsidR="00A63085" w:rsidRDefault="00B94331" w:rsidP="00B94331">
                            <w:pPr>
                              <w:spacing w:after="40" w:line="240" w:lineRule="auto"/>
                            </w:pPr>
                            <w:r>
                              <w:t>A</w:t>
                            </w:r>
                            <w:r w:rsidR="00A63085">
                              <w:t>re children / vulnerable adults participating in your activities?*</w:t>
                            </w:r>
                            <w:r w:rsidR="00C10DD6">
                              <w:t xml:space="preserve">    </w:t>
                            </w:r>
                            <w:r w:rsidR="00E3510C">
                              <w:t>YES / NO</w:t>
                            </w:r>
                          </w:p>
                          <w:p w14:paraId="426B9019" w14:textId="77777777" w:rsidR="00491EC9" w:rsidRDefault="00491EC9" w:rsidP="00491EC9">
                            <w:r>
                              <w:t xml:space="preserve">* If children and young people are participating please complete and sign </w:t>
                            </w:r>
                            <w:r w:rsidRPr="00697B25">
                              <w:t xml:space="preserve">the </w:t>
                            </w:r>
                            <w:r w:rsidRPr="0003746D">
                              <w:rPr>
                                <w:b/>
                                <w:bCs/>
                              </w:rPr>
                              <w:t>HIRERS OF CHURCH PREMISES SAFEGUARDING DECLARATION</w:t>
                            </w:r>
                          </w:p>
                          <w:p w14:paraId="3503B02F" w14:textId="77777777" w:rsidR="00A63085" w:rsidRDefault="00A63085" w:rsidP="00A63085"/>
                          <w:p w14:paraId="698ABB36" w14:textId="50BE472F" w:rsidR="00A63085" w:rsidRDefault="00A63085" w:rsidP="00A63085">
                            <w:r>
                              <w:t>Extra requirements</w:t>
                            </w:r>
                            <w:r w:rsidR="007C6ADF">
                              <w:t xml:space="preserve"> including pianist, organist</w:t>
                            </w:r>
                            <w:r>
                              <w:t xml:space="preserve"> (please state)</w:t>
                            </w:r>
                          </w:p>
                          <w:p w14:paraId="40DEB249" w14:textId="77777777" w:rsidR="00C84C4F" w:rsidRDefault="00C84C4F" w:rsidP="00A63085"/>
                          <w:p w14:paraId="1E585D9E" w14:textId="77777777" w:rsidR="00C84C4F" w:rsidRDefault="00C84C4F" w:rsidP="00A63085"/>
                          <w:p w14:paraId="52A3718B" w14:textId="77777777" w:rsidR="00C84C4F" w:rsidRDefault="00C84C4F" w:rsidP="00A63085"/>
                          <w:p w14:paraId="68C88D8E" w14:textId="77777777" w:rsidR="00C26387" w:rsidRDefault="00C26387" w:rsidP="00A63085">
                            <w:pPr>
                              <w:rPr>
                                <w:b/>
                                <w:bCs/>
                              </w:rPr>
                            </w:pPr>
                          </w:p>
                          <w:p w14:paraId="274744BB" w14:textId="76B715B4" w:rsidR="00A63085" w:rsidRDefault="00A63085" w:rsidP="00A63085">
                            <w:pPr>
                              <w:rPr>
                                <w:b/>
                                <w:bCs/>
                              </w:rPr>
                            </w:pPr>
                            <w:r>
                              <w:rPr>
                                <w:b/>
                                <w:bCs/>
                              </w:rPr>
                              <w:t>An invoice will be issued after the event unless otherwise requested.</w:t>
                            </w:r>
                          </w:p>
                          <w:p w14:paraId="464ED4C7" w14:textId="77777777" w:rsidR="00F557B3" w:rsidRDefault="00A63085" w:rsidP="00A63085">
                            <w:pPr>
                              <w:rPr>
                                <w:b/>
                                <w:bCs/>
                              </w:rPr>
                            </w:pPr>
                            <w:r>
                              <w:rPr>
                                <w:b/>
                                <w:bCs/>
                              </w:rPr>
                              <w:t>Applicants signature</w:t>
                            </w:r>
                          </w:p>
                          <w:p w14:paraId="6423B37B" w14:textId="77777777" w:rsidR="00491EC9" w:rsidRDefault="00491EC9" w:rsidP="00A63085">
                            <w:pPr>
                              <w:rPr>
                                <w:b/>
                                <w:bCs/>
                              </w:rPr>
                            </w:pPr>
                          </w:p>
                          <w:p w14:paraId="74247E1E" w14:textId="0D28FAD5" w:rsidR="00A63085" w:rsidRDefault="00A63085" w:rsidP="00A63085">
                            <w:pPr>
                              <w:rPr>
                                <w:b/>
                                <w:bCs/>
                              </w:rPr>
                            </w:pPr>
                            <w:r>
                              <w:rPr>
                                <w:b/>
                                <w:bCs/>
                              </w:rPr>
                              <w:t>Date</w:t>
                            </w:r>
                          </w:p>
                          <w:p w14:paraId="5245CC6E" w14:textId="77777777" w:rsidR="00C84C4F" w:rsidRDefault="00A63085" w:rsidP="00A63085">
                            <w:r>
                              <w:t xml:space="preserve">In signing this enquiry and booking form you agree to be bound by the terms and conditions of booking and venue hire guidelines. </w:t>
                            </w:r>
                          </w:p>
                          <w:p w14:paraId="032F5D6E" w14:textId="77777777" w:rsidR="00A63085" w:rsidRDefault="00A63085" w:rsidP="00A63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0DF72" id="Text Box 2" o:spid="_x0000_s1027" type="#_x0000_t202" style="position:absolute;left:0;text-align:left;margin-left:173.9pt;margin-top:0;width:367.45pt;height:819.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" filled="f" strokecolor="white [3212]">
                <v:textbox>
                  <w:txbxContent>
                    <w:p w14:paraId="0232FE68" w14:textId="3CD5F7EC" w:rsidR="00A63085" w:rsidRDefault="00A63085" w:rsidP="00A63085">
                      <w:pPr>
                        <w:rPr>
                          <w:b/>
                          <w:bCs/>
                          <w:sz w:val="40"/>
                          <w:szCs w:val="40"/>
                        </w:rPr>
                      </w:pPr>
                      <w:r>
                        <w:rPr>
                          <w:b/>
                          <w:bCs/>
                          <w:sz w:val="40"/>
                          <w:szCs w:val="40"/>
                        </w:rPr>
                        <w:t>Enquiry</w:t>
                      </w:r>
                      <w:r w:rsidR="004A66C4">
                        <w:rPr>
                          <w:b/>
                          <w:bCs/>
                          <w:sz w:val="40"/>
                          <w:szCs w:val="40"/>
                        </w:rPr>
                        <w:t xml:space="preserve">, </w:t>
                      </w:r>
                      <w:r w:rsidRPr="00DB4D6C">
                        <w:rPr>
                          <w:b/>
                          <w:bCs/>
                          <w:sz w:val="40"/>
                          <w:szCs w:val="40"/>
                        </w:rPr>
                        <w:t xml:space="preserve">Booking </w:t>
                      </w:r>
                      <w:r>
                        <w:rPr>
                          <w:b/>
                          <w:bCs/>
                          <w:sz w:val="40"/>
                          <w:szCs w:val="40"/>
                        </w:rPr>
                        <w:t>Form</w:t>
                      </w:r>
                      <w:r w:rsidR="004A66C4">
                        <w:rPr>
                          <w:b/>
                          <w:bCs/>
                          <w:sz w:val="40"/>
                          <w:szCs w:val="40"/>
                        </w:rPr>
                        <w:t xml:space="preserve"> and Guidelines</w:t>
                      </w:r>
                    </w:p>
                    <w:p w14:paraId="6EC29B2B" w14:textId="3EBC3409" w:rsidR="00A63085" w:rsidRDefault="00A63085" w:rsidP="00A63085">
                      <w:r>
                        <w:t xml:space="preserve">This form should be completed and returned to </w:t>
                      </w:r>
                      <w:hyperlink r:id="rId9" w:history="1">
                        <w:r w:rsidRPr="007B518D">
                          <w:rPr>
                            <w:rStyle w:val="Hyperlink"/>
                          </w:rPr>
                          <w:t>venuehire@bodminway.org</w:t>
                        </w:r>
                      </w:hyperlink>
                      <w:r>
                        <w:t xml:space="preserve"> or The Team Office, St Petroc’s Parish Centre, Church Square, Priory Road, Bodmin, PL31 2DP</w:t>
                      </w:r>
                    </w:p>
                    <w:p w14:paraId="3AC7B3DD" w14:textId="77777777" w:rsidR="00A63085" w:rsidRDefault="00A63085" w:rsidP="00A63085">
                      <w:r>
                        <w:t xml:space="preserve">We will reply by email to confirm if the date and time is available. </w:t>
                      </w:r>
                    </w:p>
                    <w:p w14:paraId="1A4BE6DA" w14:textId="77777777" w:rsidR="00A63085" w:rsidRDefault="00A63085" w:rsidP="00A63085"/>
                    <w:p w14:paraId="6CE3EA32" w14:textId="77777777" w:rsidR="00A63085" w:rsidRDefault="00A63085" w:rsidP="00A63085">
                      <w:pPr>
                        <w:tabs>
                          <w:tab w:val="left" w:pos="3402"/>
                        </w:tabs>
                      </w:pPr>
                      <w:r>
                        <w:t>Name of Hirer</w:t>
                      </w:r>
                    </w:p>
                    <w:p w14:paraId="7E9C786C" w14:textId="77777777" w:rsidR="00A63085" w:rsidRDefault="00A63085" w:rsidP="00A63085">
                      <w:r>
                        <w:t>Name of Organisation (if applicable)</w:t>
                      </w:r>
                    </w:p>
                    <w:p w14:paraId="53C4B59A" w14:textId="77777777" w:rsidR="00A63085" w:rsidRDefault="00A63085" w:rsidP="00A63085">
                      <w:r>
                        <w:t>Postal Address</w:t>
                      </w:r>
                    </w:p>
                    <w:p w14:paraId="3C77C437" w14:textId="77777777" w:rsidR="00A63085" w:rsidRDefault="00A63085" w:rsidP="00A63085">
                      <w:r>
                        <w:t>Telephone</w:t>
                      </w:r>
                    </w:p>
                    <w:p w14:paraId="59AF41B4" w14:textId="77777777" w:rsidR="00A63085" w:rsidRDefault="00A63085" w:rsidP="00A63085">
                      <w:r>
                        <w:t>Email</w:t>
                      </w:r>
                    </w:p>
                    <w:p w14:paraId="33787A6C" w14:textId="77777777" w:rsidR="00A63085" w:rsidRDefault="00A63085" w:rsidP="00A63085">
                      <w:r>
                        <w:t>Type of Event</w:t>
                      </w:r>
                    </w:p>
                    <w:p w14:paraId="5BC6A452" w14:textId="478D3DE6" w:rsidR="00491902" w:rsidRDefault="00A63085" w:rsidP="00491902">
                      <w:r>
                        <w:t>Date</w:t>
                      </w:r>
                      <w:r w:rsidR="00C535AF">
                        <w:t xml:space="preserve">(s) required </w:t>
                      </w:r>
                    </w:p>
                    <w:p w14:paraId="22AD7B55" w14:textId="778B65AF" w:rsidR="00A63085" w:rsidRDefault="00A63085" w:rsidP="00491902">
                      <w:r>
                        <w:t>Arrival Time                                                        Departure Time</w:t>
                      </w:r>
                    </w:p>
                    <w:p w14:paraId="74612053" w14:textId="77777777" w:rsidR="00A63085" w:rsidRDefault="00A63085" w:rsidP="00A63085">
                      <w:r>
                        <w:t>Date and times of rehearsal (if required)</w:t>
                      </w:r>
                    </w:p>
                    <w:p w14:paraId="4D22160C" w14:textId="77777777" w:rsidR="00A63085" w:rsidRDefault="00A63085" w:rsidP="00A63085">
                      <w:r>
                        <w:t>Estimated number of participants</w:t>
                      </w:r>
                    </w:p>
                    <w:p w14:paraId="5E5EDA2E" w14:textId="77777777" w:rsidR="00E3510C" w:rsidRDefault="00E3510C" w:rsidP="00A63085"/>
                    <w:p w14:paraId="4375E2E2" w14:textId="7329556C" w:rsidR="00A63085" w:rsidRDefault="00A63085" w:rsidP="00E3510C">
                      <w:pPr>
                        <w:spacing w:after="40" w:line="240" w:lineRule="auto"/>
                      </w:pPr>
                      <w:r>
                        <w:t>Do you wish to use – Piano?</w:t>
                      </w:r>
                      <w:r w:rsidR="00B94331">
                        <w:t xml:space="preserve">  YES / NO</w:t>
                      </w:r>
                    </w:p>
                    <w:p w14:paraId="1C8DDEAE" w14:textId="20745D1F" w:rsidR="00A63085" w:rsidRDefault="00A63085" w:rsidP="00E3510C">
                      <w:pPr>
                        <w:spacing w:after="40" w:line="240" w:lineRule="auto"/>
                      </w:pPr>
                      <w:r>
                        <w:t>Do you require a PC projector and screen?</w:t>
                      </w:r>
                      <w:r w:rsidR="00B94331">
                        <w:t xml:space="preserve">  YES / NO</w:t>
                      </w:r>
                    </w:p>
                    <w:p w14:paraId="45DA7B0D" w14:textId="4667C434" w:rsidR="00996C00" w:rsidRDefault="00996C00" w:rsidP="00E3510C">
                      <w:pPr>
                        <w:spacing w:after="40" w:line="240" w:lineRule="auto"/>
                      </w:pPr>
                      <w:r>
                        <w:t>Do you require lighting and sound? YES/N</w:t>
                      </w:r>
                      <w:r w:rsidR="008A10C8">
                        <w:t>O</w:t>
                      </w:r>
                    </w:p>
                    <w:p w14:paraId="09A4863E" w14:textId="7678386F" w:rsidR="00A63085" w:rsidRDefault="00A63085" w:rsidP="00E3510C">
                      <w:pPr>
                        <w:spacing w:after="40" w:line="240" w:lineRule="auto"/>
                      </w:pPr>
                      <w:r>
                        <w:t>Do you require heating?</w:t>
                      </w:r>
                      <w:r w:rsidR="00B94331">
                        <w:t xml:space="preserve">  YES / NO</w:t>
                      </w:r>
                    </w:p>
                    <w:p w14:paraId="76A9A569" w14:textId="77777777" w:rsidR="00B94331" w:rsidRDefault="00A63085" w:rsidP="00B94331">
                      <w:pPr>
                        <w:spacing w:after="40" w:line="240" w:lineRule="auto"/>
                      </w:pPr>
                      <w:r>
                        <w:t>Do you require internet access?</w:t>
                      </w:r>
                      <w:r w:rsidR="00B94331">
                        <w:t xml:space="preserve">  YES / NO </w:t>
                      </w:r>
                    </w:p>
                    <w:p w14:paraId="3746DFC7" w14:textId="653BB0CB" w:rsidR="00A63085" w:rsidRDefault="00B94331" w:rsidP="00B94331">
                      <w:pPr>
                        <w:spacing w:after="40" w:line="240" w:lineRule="auto"/>
                      </w:pPr>
                      <w:r>
                        <w:t>A</w:t>
                      </w:r>
                      <w:r w:rsidR="00A63085">
                        <w:t>re children / vulnerable adults participating in your activities?*</w:t>
                      </w:r>
                      <w:r w:rsidR="00C10DD6">
                        <w:t xml:space="preserve">    </w:t>
                      </w:r>
                      <w:r w:rsidR="00E3510C">
                        <w:t>YES / NO</w:t>
                      </w:r>
                    </w:p>
                    <w:p w14:paraId="426B9019" w14:textId="77777777" w:rsidR="00491EC9" w:rsidRDefault="00491EC9" w:rsidP="00491EC9">
                      <w:r>
                        <w:t xml:space="preserve">* If children and young people are participating please complete and sign </w:t>
                      </w:r>
                      <w:r w:rsidRPr="00697B25">
                        <w:t xml:space="preserve">the </w:t>
                      </w:r>
                      <w:r w:rsidRPr="0003746D">
                        <w:rPr>
                          <w:b/>
                          <w:bCs/>
                        </w:rPr>
                        <w:t>HIRERS OF CHURCH PREMISES SAFEGUARDING DECLARATION</w:t>
                      </w:r>
                    </w:p>
                    <w:p w14:paraId="3503B02F" w14:textId="77777777" w:rsidR="00A63085" w:rsidRDefault="00A63085" w:rsidP="00A63085"/>
                    <w:p w14:paraId="698ABB36" w14:textId="50BE472F" w:rsidR="00A63085" w:rsidRDefault="00A63085" w:rsidP="00A63085">
                      <w:r>
                        <w:t>Extra requirements</w:t>
                      </w:r>
                      <w:r w:rsidR="007C6ADF">
                        <w:t xml:space="preserve"> including pianist, organist</w:t>
                      </w:r>
                      <w:r>
                        <w:t xml:space="preserve"> (please state)</w:t>
                      </w:r>
                    </w:p>
                    <w:p w14:paraId="40DEB249" w14:textId="77777777" w:rsidR="00C84C4F" w:rsidRDefault="00C84C4F" w:rsidP="00A63085"/>
                    <w:p w14:paraId="1E585D9E" w14:textId="77777777" w:rsidR="00C84C4F" w:rsidRDefault="00C84C4F" w:rsidP="00A63085"/>
                    <w:p w14:paraId="52A3718B" w14:textId="77777777" w:rsidR="00C84C4F" w:rsidRDefault="00C84C4F" w:rsidP="00A63085"/>
                    <w:p w14:paraId="68C88D8E" w14:textId="77777777" w:rsidR="00C26387" w:rsidRDefault="00C26387" w:rsidP="00A63085">
                      <w:pPr>
                        <w:rPr>
                          <w:b/>
                          <w:bCs/>
                        </w:rPr>
                      </w:pPr>
                    </w:p>
                    <w:p w14:paraId="274744BB" w14:textId="76B715B4" w:rsidR="00A63085" w:rsidRDefault="00A63085" w:rsidP="00A63085">
                      <w:pPr>
                        <w:rPr>
                          <w:b/>
                          <w:bCs/>
                        </w:rPr>
                      </w:pPr>
                      <w:r>
                        <w:rPr>
                          <w:b/>
                          <w:bCs/>
                        </w:rPr>
                        <w:t>An invoice will be issued after the event unless otherwise requested.</w:t>
                      </w:r>
                    </w:p>
                    <w:p w14:paraId="464ED4C7" w14:textId="77777777" w:rsidR="00F557B3" w:rsidRDefault="00A63085" w:rsidP="00A63085">
                      <w:pPr>
                        <w:rPr>
                          <w:b/>
                          <w:bCs/>
                        </w:rPr>
                      </w:pPr>
                      <w:r>
                        <w:rPr>
                          <w:b/>
                          <w:bCs/>
                        </w:rPr>
                        <w:t>Applicants signature</w:t>
                      </w:r>
                    </w:p>
                    <w:p w14:paraId="6423B37B" w14:textId="77777777" w:rsidR="00491EC9" w:rsidRDefault="00491EC9" w:rsidP="00A63085">
                      <w:pPr>
                        <w:rPr>
                          <w:b/>
                          <w:bCs/>
                        </w:rPr>
                      </w:pPr>
                    </w:p>
                    <w:p w14:paraId="74247E1E" w14:textId="0D28FAD5" w:rsidR="00A63085" w:rsidRDefault="00A63085" w:rsidP="00A63085">
                      <w:pPr>
                        <w:rPr>
                          <w:b/>
                          <w:bCs/>
                        </w:rPr>
                      </w:pPr>
                      <w:r>
                        <w:rPr>
                          <w:b/>
                          <w:bCs/>
                        </w:rPr>
                        <w:t>Date</w:t>
                      </w:r>
                    </w:p>
                    <w:p w14:paraId="5245CC6E" w14:textId="77777777" w:rsidR="00C84C4F" w:rsidRDefault="00A63085" w:rsidP="00A63085">
                      <w:r>
                        <w:t xml:space="preserve">In signing this enquiry and booking form you agree to be bound by the terms and conditions of booking and venue hire guidelines. </w:t>
                      </w:r>
                    </w:p>
                    <w:p w14:paraId="032F5D6E" w14:textId="77777777" w:rsidR="00A63085" w:rsidRDefault="00A63085" w:rsidP="00A63085"/>
                  </w:txbxContent>
                </v:textbox>
                <w10:wrap type="tight" anchorx="margin"/>
              </v:shape>
            </w:pict>
          </mc:Fallback>
        </mc:AlternateContent>
      </w:r>
      <w:r w:rsidR="00291B1F" w:rsidRPr="00DB4D6C">
        <w:rPr>
          <w:noProof/>
          <w:sz w:val="40"/>
          <w:szCs w:val="40"/>
        </w:rPr>
        <mc:AlternateContent>
          <mc:Choice Requires="wps">
            <w:drawing>
              <wp:anchor distT="0" distB="0" distL="457200" distR="457200" simplePos="0" relativeHeight="251658240" behindDoc="1" locked="0" layoutInCell="1" allowOverlap="1" wp14:anchorId="7A98B12B" wp14:editId="00D695EC">
                <wp:simplePos x="0" y="0"/>
                <wp:positionH relativeFrom="margin">
                  <wp:posOffset>-64077</wp:posOffset>
                </wp:positionH>
                <wp:positionV relativeFrom="margin">
                  <wp:posOffset>-117475</wp:posOffset>
                </wp:positionV>
                <wp:extent cx="2059131" cy="10063100"/>
                <wp:effectExtent l="19050" t="19050" r="36830" b="33655"/>
                <wp:wrapNone/>
                <wp:docPr id="124" name="Rectangle 124"/>
                <wp:cNvGraphicFramePr/>
                <a:graphic xmlns:a="http://schemas.openxmlformats.org/drawingml/2006/main">
                  <a:graphicData uri="http://schemas.microsoft.com/office/word/2010/wordprocessingShape">
                    <wps:wsp>
                      <wps:cNvSpPr/>
                      <wps:spPr>
                        <a:xfrm>
                          <a:off x="0" y="0"/>
                          <a:ext cx="2059131" cy="10063100"/>
                        </a:xfrm>
                        <a:prstGeom prst="rect">
                          <a:avLst/>
                        </a:prstGeom>
                        <a:solidFill>
                          <a:schemeClr val="bg2"/>
                        </a:solidFill>
                        <a:ln w="57150">
                          <a:solidFill>
                            <a:srgbClr val="E3BF39"/>
                          </a:solidFill>
                        </a:ln>
                      </wps:spPr>
                      <wps:style>
                        <a:lnRef idx="0">
                          <a:scrgbClr r="0" g="0" b="0"/>
                        </a:lnRef>
                        <a:fillRef idx="0">
                          <a:scrgbClr r="0" g="0" b="0"/>
                        </a:fillRef>
                        <a:effectRef idx="0">
                          <a:scrgbClr r="0" g="0" b="0"/>
                        </a:effectRef>
                        <a:fontRef idx="minor">
                          <a:schemeClr val="lt1"/>
                        </a:fontRef>
                      </wps:style>
                      <wps:txbx>
                        <w:txbxContent>
                          <w:p w14:paraId="321C616E" w14:textId="7D5A423B" w:rsidR="00DB622F" w:rsidRPr="00FA4D84" w:rsidRDefault="00D7377C" w:rsidP="006B04F1">
                            <w:pPr>
                              <w:rPr>
                                <w:b/>
                                <w:bCs/>
                                <w:color w:val="000000" w:themeColor="text1"/>
                                <w:sz w:val="44"/>
                                <w:szCs w:val="44"/>
                              </w:rPr>
                            </w:pPr>
                            <w:r w:rsidRPr="00FA4D84">
                              <w:rPr>
                                <w:b/>
                                <w:bCs/>
                                <w:color w:val="000000" w:themeColor="text1"/>
                                <w:sz w:val="44"/>
                                <w:szCs w:val="44"/>
                              </w:rPr>
                              <w:t xml:space="preserve">St Petroc’s </w:t>
                            </w:r>
                            <w:r w:rsidR="005F533E" w:rsidRPr="00FA4D84">
                              <w:rPr>
                                <w:b/>
                                <w:bCs/>
                                <w:color w:val="000000" w:themeColor="text1"/>
                                <w:sz w:val="44"/>
                                <w:szCs w:val="44"/>
                              </w:rPr>
                              <w:t>Church</w:t>
                            </w:r>
                          </w:p>
                          <w:p w14:paraId="139AECF7" w14:textId="1662E0E4" w:rsidR="007C5DF1" w:rsidRPr="00FA4D84" w:rsidRDefault="007C5DF1" w:rsidP="00C84C4F">
                            <w:pPr>
                              <w:spacing w:after="0" w:line="240" w:lineRule="auto"/>
                              <w:rPr>
                                <w:color w:val="000000" w:themeColor="text1"/>
                              </w:rPr>
                            </w:pPr>
                            <w:r>
                              <w:rPr>
                                <w:color w:val="000000" w:themeColor="text1"/>
                              </w:rPr>
                              <w:t>Priory Road</w:t>
                            </w:r>
                            <w:r w:rsidR="00C84C4F">
                              <w:rPr>
                                <w:color w:val="000000" w:themeColor="text1"/>
                              </w:rPr>
                              <w:t xml:space="preserve">, </w:t>
                            </w:r>
                            <w:r>
                              <w:rPr>
                                <w:color w:val="000000" w:themeColor="text1"/>
                              </w:rPr>
                              <w:t>Bodmin</w:t>
                            </w:r>
                          </w:p>
                          <w:p w14:paraId="1E2F831A" w14:textId="50EBD9FD" w:rsidR="00DB622F" w:rsidRPr="00FA4D84" w:rsidRDefault="00DB4D6C" w:rsidP="006B04F1">
                            <w:pPr>
                              <w:spacing w:after="0" w:line="240" w:lineRule="auto"/>
                              <w:rPr>
                                <w:color w:val="000000" w:themeColor="text1"/>
                              </w:rPr>
                            </w:pPr>
                            <w:r w:rsidRPr="00FA4D84">
                              <w:rPr>
                                <w:color w:val="000000" w:themeColor="text1"/>
                              </w:rPr>
                              <w:t>PL31 2DP</w:t>
                            </w:r>
                            <w:r w:rsidR="00D7377C" w:rsidRPr="00FA4D84">
                              <w:rPr>
                                <w:color w:val="000000" w:themeColor="text1"/>
                              </w:rPr>
                              <w:t> </w:t>
                            </w:r>
                          </w:p>
                          <w:p w14:paraId="00F3D69D" w14:textId="77777777" w:rsidR="00D7377C" w:rsidRPr="00FA4D84" w:rsidRDefault="00D7377C" w:rsidP="006B04F1">
                            <w:pPr>
                              <w:rPr>
                                <w:color w:val="000000" w:themeColor="text1"/>
                              </w:rPr>
                            </w:pPr>
                          </w:p>
                          <w:p w14:paraId="10E645AB" w14:textId="6FDFFB1A" w:rsidR="00D7377C" w:rsidRDefault="007D4B7D" w:rsidP="006B04F1">
                            <w:pPr>
                              <w:spacing w:after="120"/>
                              <w:rPr>
                                <w:b/>
                                <w:bCs/>
                                <w:color w:val="000000" w:themeColor="text1"/>
                              </w:rPr>
                            </w:pPr>
                            <w:r>
                              <w:rPr>
                                <w:b/>
                                <w:bCs/>
                                <w:color w:val="000000" w:themeColor="text1"/>
                              </w:rPr>
                              <w:t>CAPACITY</w:t>
                            </w:r>
                          </w:p>
                          <w:p w14:paraId="65B7CC92" w14:textId="2AB605D8" w:rsidR="007D4B7D" w:rsidRPr="003A7908" w:rsidRDefault="007D4B7D" w:rsidP="00291B1F">
                            <w:pPr>
                              <w:pStyle w:val="ListParagraph"/>
                              <w:numPr>
                                <w:ilvl w:val="0"/>
                                <w:numId w:val="4"/>
                              </w:numPr>
                              <w:spacing w:after="120"/>
                              <w:ind w:left="357" w:hanging="357"/>
                              <w:rPr>
                                <w:color w:val="000000" w:themeColor="text1"/>
                              </w:rPr>
                            </w:pPr>
                            <w:r w:rsidRPr="003A7908">
                              <w:rPr>
                                <w:color w:val="000000" w:themeColor="text1"/>
                              </w:rPr>
                              <w:t>Seating 350 people</w:t>
                            </w:r>
                          </w:p>
                          <w:p w14:paraId="5299D99A" w14:textId="412FDFBB" w:rsidR="007D4B7D" w:rsidRDefault="007D4B7D" w:rsidP="00291B1F">
                            <w:pPr>
                              <w:pStyle w:val="ListParagraph"/>
                              <w:numPr>
                                <w:ilvl w:val="0"/>
                                <w:numId w:val="4"/>
                              </w:numPr>
                              <w:spacing w:after="120"/>
                              <w:ind w:left="357" w:hanging="357"/>
                              <w:rPr>
                                <w:color w:val="000000" w:themeColor="text1"/>
                              </w:rPr>
                            </w:pPr>
                            <w:r w:rsidRPr="003A7908">
                              <w:rPr>
                                <w:color w:val="000000" w:themeColor="text1"/>
                              </w:rPr>
                              <w:t>Max</w:t>
                            </w:r>
                            <w:r w:rsidR="00346A49">
                              <w:rPr>
                                <w:color w:val="000000" w:themeColor="text1"/>
                              </w:rPr>
                              <w:t>imum</w:t>
                            </w:r>
                            <w:r w:rsidRPr="003A7908">
                              <w:rPr>
                                <w:color w:val="000000" w:themeColor="text1"/>
                              </w:rPr>
                              <w:t xml:space="preserve"> capacity 404</w:t>
                            </w:r>
                          </w:p>
                          <w:p w14:paraId="5303C328" w14:textId="77777777" w:rsidR="003A7908" w:rsidRPr="003A7908" w:rsidRDefault="003A7908" w:rsidP="006B04F1">
                            <w:pPr>
                              <w:pStyle w:val="ListParagraph"/>
                              <w:spacing w:after="120"/>
                              <w:ind w:left="0"/>
                              <w:rPr>
                                <w:color w:val="000000" w:themeColor="text1"/>
                              </w:rPr>
                            </w:pPr>
                          </w:p>
                          <w:p w14:paraId="6CB6E9DE" w14:textId="5C1D517F" w:rsidR="00D7377C" w:rsidRPr="00FA4D84" w:rsidRDefault="00D7377C" w:rsidP="006B04F1">
                            <w:pPr>
                              <w:spacing w:after="120"/>
                              <w:rPr>
                                <w:b/>
                                <w:bCs/>
                                <w:color w:val="000000" w:themeColor="text1"/>
                              </w:rPr>
                            </w:pPr>
                            <w:r w:rsidRPr="00FA4D84">
                              <w:rPr>
                                <w:b/>
                                <w:bCs/>
                                <w:color w:val="000000" w:themeColor="text1"/>
                              </w:rPr>
                              <w:t>FACILITIES AVAILABLE</w:t>
                            </w:r>
                          </w:p>
                          <w:p w14:paraId="1851FABF" w14:textId="56509249" w:rsidR="00D7377C" w:rsidRPr="00D7377C" w:rsidRDefault="00D7377C" w:rsidP="00291B1F">
                            <w:pPr>
                              <w:pStyle w:val="ListParagraph"/>
                              <w:numPr>
                                <w:ilvl w:val="0"/>
                                <w:numId w:val="2"/>
                              </w:numPr>
                              <w:spacing w:after="120"/>
                              <w:ind w:left="357" w:hanging="357"/>
                              <w:rPr>
                                <w:color w:val="000000" w:themeColor="text1"/>
                              </w:rPr>
                            </w:pPr>
                            <w:proofErr w:type="spellStart"/>
                            <w:r w:rsidRPr="00D7377C">
                              <w:rPr>
                                <w:color w:val="000000" w:themeColor="text1"/>
                              </w:rPr>
                              <w:t>Wifi</w:t>
                            </w:r>
                            <w:proofErr w:type="spellEnd"/>
                          </w:p>
                          <w:p w14:paraId="2D20388E" w14:textId="149AFD2D" w:rsidR="00D7377C" w:rsidRPr="00D7377C" w:rsidRDefault="00D7377C" w:rsidP="00291B1F">
                            <w:pPr>
                              <w:pStyle w:val="ListParagraph"/>
                              <w:numPr>
                                <w:ilvl w:val="0"/>
                                <w:numId w:val="2"/>
                              </w:numPr>
                              <w:spacing w:after="120"/>
                              <w:ind w:left="357" w:hanging="357"/>
                              <w:rPr>
                                <w:color w:val="000000" w:themeColor="text1"/>
                              </w:rPr>
                            </w:pPr>
                            <w:r w:rsidRPr="00D7377C">
                              <w:rPr>
                                <w:color w:val="000000" w:themeColor="text1"/>
                              </w:rPr>
                              <w:t>PC Projector</w:t>
                            </w:r>
                          </w:p>
                          <w:p w14:paraId="3222DAD3" w14:textId="7F3F8BBB" w:rsidR="00D7377C" w:rsidRPr="00D7377C" w:rsidRDefault="00D7377C" w:rsidP="00291B1F">
                            <w:pPr>
                              <w:pStyle w:val="ListParagraph"/>
                              <w:numPr>
                                <w:ilvl w:val="0"/>
                                <w:numId w:val="2"/>
                              </w:numPr>
                              <w:spacing w:after="120"/>
                              <w:ind w:left="357" w:hanging="357"/>
                              <w:rPr>
                                <w:color w:val="000000" w:themeColor="text1"/>
                              </w:rPr>
                            </w:pPr>
                            <w:r w:rsidRPr="00D7377C">
                              <w:rPr>
                                <w:color w:val="000000" w:themeColor="text1"/>
                              </w:rPr>
                              <w:t>Screen</w:t>
                            </w:r>
                          </w:p>
                          <w:p w14:paraId="69207D8B" w14:textId="75D07785" w:rsidR="00117C11" w:rsidRDefault="00117C11" w:rsidP="00291B1F">
                            <w:pPr>
                              <w:pStyle w:val="ListParagraph"/>
                              <w:numPr>
                                <w:ilvl w:val="0"/>
                                <w:numId w:val="2"/>
                              </w:numPr>
                              <w:spacing w:after="120"/>
                              <w:ind w:left="357" w:hanging="357"/>
                              <w:rPr>
                                <w:color w:val="000000" w:themeColor="text1"/>
                              </w:rPr>
                            </w:pPr>
                            <w:r>
                              <w:rPr>
                                <w:color w:val="000000" w:themeColor="text1"/>
                              </w:rPr>
                              <w:t>Piano</w:t>
                            </w:r>
                          </w:p>
                          <w:p w14:paraId="07CEC947" w14:textId="1E246E9A" w:rsidR="00117C11" w:rsidRDefault="00117C11" w:rsidP="00291B1F">
                            <w:pPr>
                              <w:pStyle w:val="ListParagraph"/>
                              <w:numPr>
                                <w:ilvl w:val="0"/>
                                <w:numId w:val="2"/>
                              </w:numPr>
                              <w:spacing w:after="120"/>
                              <w:ind w:left="357" w:hanging="357"/>
                              <w:rPr>
                                <w:color w:val="000000" w:themeColor="text1"/>
                              </w:rPr>
                            </w:pPr>
                            <w:r>
                              <w:rPr>
                                <w:color w:val="000000" w:themeColor="text1"/>
                              </w:rPr>
                              <w:t>Toilets</w:t>
                            </w:r>
                          </w:p>
                          <w:p w14:paraId="6BBE0424" w14:textId="48BDF645" w:rsidR="00117C11" w:rsidRDefault="00117C11" w:rsidP="00291B1F">
                            <w:pPr>
                              <w:pStyle w:val="ListParagraph"/>
                              <w:numPr>
                                <w:ilvl w:val="0"/>
                                <w:numId w:val="2"/>
                              </w:numPr>
                              <w:spacing w:after="120"/>
                              <w:ind w:left="357" w:hanging="357"/>
                              <w:rPr>
                                <w:color w:val="000000" w:themeColor="text1"/>
                              </w:rPr>
                            </w:pPr>
                            <w:r>
                              <w:rPr>
                                <w:color w:val="000000" w:themeColor="text1"/>
                              </w:rPr>
                              <w:t>Tables</w:t>
                            </w:r>
                          </w:p>
                          <w:p w14:paraId="4B93F407" w14:textId="77777777" w:rsidR="00117C11" w:rsidRDefault="00117C11" w:rsidP="006B04F1">
                            <w:pPr>
                              <w:spacing w:after="120"/>
                              <w:rPr>
                                <w:color w:val="000000" w:themeColor="text1"/>
                              </w:rPr>
                            </w:pPr>
                          </w:p>
                          <w:p w14:paraId="3DB87FC7" w14:textId="589011A6" w:rsidR="00117C11" w:rsidRDefault="00117C11" w:rsidP="006B04F1">
                            <w:pPr>
                              <w:spacing w:after="120"/>
                              <w:rPr>
                                <w:b/>
                                <w:bCs/>
                                <w:color w:val="000000" w:themeColor="text1"/>
                              </w:rPr>
                            </w:pPr>
                            <w:r>
                              <w:rPr>
                                <w:b/>
                                <w:bCs/>
                                <w:color w:val="000000" w:themeColor="text1"/>
                              </w:rPr>
                              <w:t xml:space="preserve">COSTS (4 </w:t>
                            </w:r>
                            <w:r w:rsidR="00E13C8A">
                              <w:rPr>
                                <w:b/>
                                <w:bCs/>
                                <w:color w:val="000000" w:themeColor="text1"/>
                              </w:rPr>
                              <w:t>hour session)</w:t>
                            </w:r>
                          </w:p>
                          <w:p w14:paraId="7503AFA0" w14:textId="09E82121" w:rsidR="00117C11" w:rsidRPr="00E13C8A" w:rsidRDefault="00117C11" w:rsidP="00291B1F">
                            <w:pPr>
                              <w:pStyle w:val="ListParagraph"/>
                              <w:numPr>
                                <w:ilvl w:val="0"/>
                                <w:numId w:val="5"/>
                              </w:numPr>
                              <w:spacing w:after="120"/>
                              <w:ind w:left="357" w:hanging="357"/>
                              <w:rPr>
                                <w:color w:val="000000" w:themeColor="text1"/>
                              </w:rPr>
                            </w:pPr>
                            <w:r w:rsidRPr="00E13C8A">
                              <w:rPr>
                                <w:color w:val="000000" w:themeColor="text1"/>
                              </w:rPr>
                              <w:t>1 session £150</w:t>
                            </w:r>
                          </w:p>
                          <w:p w14:paraId="2807315B" w14:textId="1B5C2444" w:rsidR="00E13C8A" w:rsidRPr="00E13C8A" w:rsidRDefault="00E13C8A" w:rsidP="00291B1F">
                            <w:pPr>
                              <w:pStyle w:val="ListParagraph"/>
                              <w:numPr>
                                <w:ilvl w:val="0"/>
                                <w:numId w:val="5"/>
                              </w:numPr>
                              <w:spacing w:after="120"/>
                              <w:ind w:left="357" w:hanging="357"/>
                              <w:rPr>
                                <w:color w:val="000000" w:themeColor="text1"/>
                              </w:rPr>
                            </w:pPr>
                            <w:r w:rsidRPr="00E13C8A">
                              <w:rPr>
                                <w:color w:val="000000" w:themeColor="text1"/>
                              </w:rPr>
                              <w:t>2 sessions £275</w:t>
                            </w:r>
                          </w:p>
                          <w:p w14:paraId="3970289F" w14:textId="71F064FE" w:rsidR="00E13C8A" w:rsidRDefault="00E13C8A" w:rsidP="00291B1F">
                            <w:pPr>
                              <w:pStyle w:val="ListParagraph"/>
                              <w:numPr>
                                <w:ilvl w:val="0"/>
                                <w:numId w:val="5"/>
                              </w:numPr>
                              <w:spacing w:after="120"/>
                              <w:ind w:left="357" w:hanging="357"/>
                              <w:rPr>
                                <w:color w:val="000000" w:themeColor="text1"/>
                              </w:rPr>
                            </w:pPr>
                            <w:r w:rsidRPr="00E13C8A">
                              <w:rPr>
                                <w:color w:val="000000" w:themeColor="text1"/>
                              </w:rPr>
                              <w:t>3 sessions £375</w:t>
                            </w:r>
                          </w:p>
                          <w:p w14:paraId="2CEA3C18" w14:textId="77777777" w:rsidR="00E13C8A" w:rsidRDefault="00E13C8A" w:rsidP="006B04F1">
                            <w:pPr>
                              <w:spacing w:after="120"/>
                              <w:rPr>
                                <w:color w:val="000000" w:themeColor="text1"/>
                              </w:rPr>
                            </w:pPr>
                          </w:p>
                          <w:p w14:paraId="46571488" w14:textId="3B5108B5" w:rsidR="00E13C8A" w:rsidRDefault="00E13C8A" w:rsidP="006B04F1">
                            <w:pPr>
                              <w:spacing w:after="120"/>
                              <w:rPr>
                                <w:b/>
                                <w:bCs/>
                                <w:color w:val="000000" w:themeColor="text1"/>
                              </w:rPr>
                            </w:pPr>
                            <w:r>
                              <w:rPr>
                                <w:b/>
                                <w:bCs/>
                                <w:color w:val="000000" w:themeColor="text1"/>
                              </w:rPr>
                              <w:t>AT EXTRA COST</w:t>
                            </w:r>
                          </w:p>
                          <w:p w14:paraId="75C7FBE4" w14:textId="28650CA1" w:rsidR="003A0B63" w:rsidRPr="003A0B63" w:rsidRDefault="00E13C8A" w:rsidP="00291B1F">
                            <w:pPr>
                              <w:pStyle w:val="ListParagraph"/>
                              <w:numPr>
                                <w:ilvl w:val="0"/>
                                <w:numId w:val="6"/>
                              </w:numPr>
                              <w:spacing w:after="120"/>
                              <w:ind w:left="357" w:hanging="357"/>
                              <w:rPr>
                                <w:color w:val="000000" w:themeColor="text1"/>
                              </w:rPr>
                            </w:pPr>
                            <w:r w:rsidRPr="003A0B63">
                              <w:rPr>
                                <w:color w:val="000000" w:themeColor="text1"/>
                              </w:rPr>
                              <w:t xml:space="preserve">Heating </w:t>
                            </w:r>
                            <w:r w:rsidR="003A0B63" w:rsidRPr="003A0B63">
                              <w:rPr>
                                <w:color w:val="000000" w:themeColor="text1"/>
                              </w:rPr>
                              <w:t>£75 / session</w:t>
                            </w:r>
                          </w:p>
                          <w:p w14:paraId="772D8570" w14:textId="7F31A6C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Catering</w:t>
                            </w:r>
                          </w:p>
                          <w:p w14:paraId="19A18DFF" w14:textId="23CA441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Bar</w:t>
                            </w:r>
                          </w:p>
                          <w:p w14:paraId="678FA64A" w14:textId="6450736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Organist / Pianist</w:t>
                            </w:r>
                          </w:p>
                          <w:p w14:paraId="138C1544" w14:textId="77777777" w:rsidR="00D7377C" w:rsidRDefault="00D7377C" w:rsidP="006B04F1">
                            <w:pPr>
                              <w:spacing w:after="120"/>
                              <w:rPr>
                                <w:color w:val="000000" w:themeColor="text1"/>
                              </w:rPr>
                            </w:pPr>
                          </w:p>
                          <w:p w14:paraId="013D238C" w14:textId="56228B0B" w:rsidR="00D7377C" w:rsidRPr="00FA4D84" w:rsidRDefault="00D7377C" w:rsidP="006B04F1">
                            <w:pPr>
                              <w:spacing w:after="120"/>
                              <w:rPr>
                                <w:b/>
                                <w:bCs/>
                                <w:color w:val="000000" w:themeColor="text1"/>
                              </w:rPr>
                            </w:pPr>
                            <w:r w:rsidRPr="00FA4D84">
                              <w:rPr>
                                <w:b/>
                                <w:bCs/>
                                <w:color w:val="000000" w:themeColor="text1"/>
                              </w:rPr>
                              <w:t>Contact</w:t>
                            </w:r>
                          </w:p>
                          <w:p w14:paraId="4645DD07" w14:textId="018B0868" w:rsidR="00D7377C" w:rsidRDefault="00E922F9" w:rsidP="006B04F1">
                            <w:pPr>
                              <w:spacing w:after="120"/>
                              <w:rPr>
                                <w:color w:val="000000" w:themeColor="text1"/>
                              </w:rPr>
                            </w:pPr>
                            <w:hyperlink r:id="rId10" w:history="1">
                              <w:r w:rsidRPr="005D1E75">
                                <w:rPr>
                                  <w:rStyle w:val="Hyperlink"/>
                                </w:rPr>
                                <w:t>venuehire@bodminway.org</w:t>
                              </w:r>
                            </w:hyperlink>
                          </w:p>
                          <w:p w14:paraId="3E4DEFAB" w14:textId="77777777" w:rsidR="00621F11" w:rsidRDefault="00621F11" w:rsidP="00621F11">
                            <w:pPr>
                              <w:spacing w:after="120"/>
                              <w:rPr>
                                <w:color w:val="000000" w:themeColor="text1"/>
                              </w:rPr>
                            </w:pPr>
                            <w:r>
                              <w:rPr>
                                <w:color w:val="000000" w:themeColor="text1"/>
                              </w:rPr>
                              <w:t xml:space="preserve">01208 809601 (Option 1) </w:t>
                            </w:r>
                          </w:p>
                          <w:p w14:paraId="47B9C155" w14:textId="77777777" w:rsidR="00D7377C" w:rsidRDefault="00D7377C" w:rsidP="006B04F1">
                            <w:pPr>
                              <w:spacing w:after="120"/>
                              <w:rPr>
                                <w:color w:val="000000" w:themeColor="text1"/>
                              </w:rPr>
                            </w:pPr>
                            <w:r w:rsidRPr="00D7377C">
                              <w:rPr>
                                <w:color w:val="000000" w:themeColor="text1"/>
                              </w:rPr>
                              <w:t xml:space="preserve">All bookings are processed and managed  by Bodmin Way on behalf of the PCC of St Petroc’s Bodmin. </w:t>
                            </w:r>
                          </w:p>
                          <w:p w14:paraId="69F91533" w14:textId="4874C9AB" w:rsidR="00D7377C" w:rsidRPr="00D7377C" w:rsidRDefault="00D7377C" w:rsidP="006B04F1">
                            <w:pPr>
                              <w:spacing w:after="120"/>
                              <w:rPr>
                                <w:color w:val="000000" w:themeColor="text1"/>
                              </w:rPr>
                            </w:pPr>
                            <w:r w:rsidRPr="00D7377C">
                              <w:rPr>
                                <w:noProof/>
                                <w:color w:val="FFFFFF" w:themeColor="background1"/>
                              </w:rPr>
                              <w:drawing>
                                <wp:inline distT="0" distB="0" distL="0" distR="0" wp14:anchorId="6B047399" wp14:editId="4B670DA7">
                                  <wp:extent cx="1676400" cy="892661"/>
                                  <wp:effectExtent l="0" t="0" r="0" b="3175"/>
                                  <wp:docPr id="930942803" name="Picture 2" descr="A tree with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with leave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913" cy="893466"/>
                                          </a:xfrm>
                                          <a:prstGeom prst="rect">
                                            <a:avLst/>
                                          </a:prstGeom>
                                          <a:noFill/>
                                          <a:ln>
                                            <a:noFill/>
                                          </a:ln>
                                        </pic:spPr>
                                      </pic:pic>
                                    </a:graphicData>
                                  </a:graphic>
                                </wp:inline>
                              </w:drawing>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B12B" id="Rectangle 124" o:spid="_x0000_s1028" style="position:absolute;left:0;text-align:left;margin-left:-5.05pt;margin-top:-9.25pt;width:162.15pt;height:792.35pt;z-index:-251658240;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" fillcolor="#e8e8e8 [3214]" strokecolor="#e3bf39" strokeweight="4.5pt">
                <v:textbox inset="14.4pt,18pt,14.4pt,18pt">
                  <w:txbxContent>
                    <w:p w14:paraId="321C616E" w14:textId="7D5A423B" w:rsidR="00DB622F" w:rsidRPr="00FA4D84" w:rsidRDefault="00D7377C" w:rsidP="006B04F1">
                      <w:pPr>
                        <w:rPr>
                          <w:b/>
                          <w:bCs/>
                          <w:color w:val="000000" w:themeColor="text1"/>
                          <w:sz w:val="44"/>
                          <w:szCs w:val="44"/>
                        </w:rPr>
                      </w:pPr>
                      <w:r w:rsidRPr="00FA4D84">
                        <w:rPr>
                          <w:b/>
                          <w:bCs/>
                          <w:color w:val="000000" w:themeColor="text1"/>
                          <w:sz w:val="44"/>
                          <w:szCs w:val="44"/>
                        </w:rPr>
                        <w:t xml:space="preserve">St Petroc’s </w:t>
                      </w:r>
                      <w:r w:rsidR="005F533E" w:rsidRPr="00FA4D84">
                        <w:rPr>
                          <w:b/>
                          <w:bCs/>
                          <w:color w:val="000000" w:themeColor="text1"/>
                          <w:sz w:val="44"/>
                          <w:szCs w:val="44"/>
                        </w:rPr>
                        <w:t>Church</w:t>
                      </w:r>
                    </w:p>
                    <w:p w14:paraId="139AECF7" w14:textId="1662E0E4" w:rsidR="007C5DF1" w:rsidRPr="00FA4D84" w:rsidRDefault="007C5DF1" w:rsidP="00C84C4F">
                      <w:pPr>
                        <w:spacing w:after="0" w:line="240" w:lineRule="auto"/>
                        <w:rPr>
                          <w:color w:val="000000" w:themeColor="text1"/>
                        </w:rPr>
                      </w:pPr>
                      <w:r>
                        <w:rPr>
                          <w:color w:val="000000" w:themeColor="text1"/>
                        </w:rPr>
                        <w:t>Priory Road</w:t>
                      </w:r>
                      <w:r w:rsidR="00C84C4F">
                        <w:rPr>
                          <w:color w:val="000000" w:themeColor="text1"/>
                        </w:rPr>
                        <w:t xml:space="preserve">, </w:t>
                      </w:r>
                      <w:r>
                        <w:rPr>
                          <w:color w:val="000000" w:themeColor="text1"/>
                        </w:rPr>
                        <w:t>Bodmin</w:t>
                      </w:r>
                    </w:p>
                    <w:p w14:paraId="1E2F831A" w14:textId="50EBD9FD" w:rsidR="00DB622F" w:rsidRPr="00FA4D84" w:rsidRDefault="00DB4D6C" w:rsidP="006B04F1">
                      <w:pPr>
                        <w:spacing w:after="0" w:line="240" w:lineRule="auto"/>
                        <w:rPr>
                          <w:color w:val="000000" w:themeColor="text1"/>
                        </w:rPr>
                      </w:pPr>
                      <w:r w:rsidRPr="00FA4D84">
                        <w:rPr>
                          <w:color w:val="000000" w:themeColor="text1"/>
                        </w:rPr>
                        <w:t>PL31 2DP</w:t>
                      </w:r>
                      <w:r w:rsidR="00D7377C" w:rsidRPr="00FA4D84">
                        <w:rPr>
                          <w:color w:val="000000" w:themeColor="text1"/>
                        </w:rPr>
                        <w:t> </w:t>
                      </w:r>
                    </w:p>
                    <w:p w14:paraId="00F3D69D" w14:textId="77777777" w:rsidR="00D7377C" w:rsidRPr="00FA4D84" w:rsidRDefault="00D7377C" w:rsidP="006B04F1">
                      <w:pPr>
                        <w:rPr>
                          <w:color w:val="000000" w:themeColor="text1"/>
                        </w:rPr>
                      </w:pPr>
                    </w:p>
                    <w:p w14:paraId="10E645AB" w14:textId="6FDFFB1A" w:rsidR="00D7377C" w:rsidRDefault="007D4B7D" w:rsidP="006B04F1">
                      <w:pPr>
                        <w:spacing w:after="120"/>
                        <w:rPr>
                          <w:b/>
                          <w:bCs/>
                          <w:color w:val="000000" w:themeColor="text1"/>
                        </w:rPr>
                      </w:pPr>
                      <w:r>
                        <w:rPr>
                          <w:b/>
                          <w:bCs/>
                          <w:color w:val="000000" w:themeColor="text1"/>
                        </w:rPr>
                        <w:t>CAPACITY</w:t>
                      </w:r>
                    </w:p>
                    <w:p w14:paraId="65B7CC92" w14:textId="2AB605D8" w:rsidR="007D4B7D" w:rsidRPr="003A7908" w:rsidRDefault="007D4B7D" w:rsidP="00291B1F">
                      <w:pPr>
                        <w:pStyle w:val="ListParagraph"/>
                        <w:numPr>
                          <w:ilvl w:val="0"/>
                          <w:numId w:val="4"/>
                        </w:numPr>
                        <w:spacing w:after="120"/>
                        <w:ind w:left="357" w:hanging="357"/>
                        <w:rPr>
                          <w:color w:val="000000" w:themeColor="text1"/>
                        </w:rPr>
                      </w:pPr>
                      <w:r w:rsidRPr="003A7908">
                        <w:rPr>
                          <w:color w:val="000000" w:themeColor="text1"/>
                        </w:rPr>
                        <w:t>Seating 350 people</w:t>
                      </w:r>
                    </w:p>
                    <w:p w14:paraId="5299D99A" w14:textId="412FDFBB" w:rsidR="007D4B7D" w:rsidRDefault="007D4B7D" w:rsidP="00291B1F">
                      <w:pPr>
                        <w:pStyle w:val="ListParagraph"/>
                        <w:numPr>
                          <w:ilvl w:val="0"/>
                          <w:numId w:val="4"/>
                        </w:numPr>
                        <w:spacing w:after="120"/>
                        <w:ind w:left="357" w:hanging="357"/>
                        <w:rPr>
                          <w:color w:val="000000" w:themeColor="text1"/>
                        </w:rPr>
                      </w:pPr>
                      <w:r w:rsidRPr="003A7908">
                        <w:rPr>
                          <w:color w:val="000000" w:themeColor="text1"/>
                        </w:rPr>
                        <w:t>Max</w:t>
                      </w:r>
                      <w:r w:rsidR="00346A49">
                        <w:rPr>
                          <w:color w:val="000000" w:themeColor="text1"/>
                        </w:rPr>
                        <w:t>imum</w:t>
                      </w:r>
                      <w:r w:rsidRPr="003A7908">
                        <w:rPr>
                          <w:color w:val="000000" w:themeColor="text1"/>
                        </w:rPr>
                        <w:t xml:space="preserve"> capacity 404</w:t>
                      </w:r>
                    </w:p>
                    <w:p w14:paraId="5303C328" w14:textId="77777777" w:rsidR="003A7908" w:rsidRPr="003A7908" w:rsidRDefault="003A7908" w:rsidP="006B04F1">
                      <w:pPr>
                        <w:pStyle w:val="ListParagraph"/>
                        <w:spacing w:after="120"/>
                        <w:ind w:left="0"/>
                        <w:rPr>
                          <w:color w:val="000000" w:themeColor="text1"/>
                        </w:rPr>
                      </w:pPr>
                    </w:p>
                    <w:p w14:paraId="6CB6E9DE" w14:textId="5C1D517F" w:rsidR="00D7377C" w:rsidRPr="00FA4D84" w:rsidRDefault="00D7377C" w:rsidP="006B04F1">
                      <w:pPr>
                        <w:spacing w:after="120"/>
                        <w:rPr>
                          <w:b/>
                          <w:bCs/>
                          <w:color w:val="000000" w:themeColor="text1"/>
                        </w:rPr>
                      </w:pPr>
                      <w:r w:rsidRPr="00FA4D84">
                        <w:rPr>
                          <w:b/>
                          <w:bCs/>
                          <w:color w:val="000000" w:themeColor="text1"/>
                        </w:rPr>
                        <w:t>FACILITIES AVAILABLE</w:t>
                      </w:r>
                    </w:p>
                    <w:p w14:paraId="1851FABF" w14:textId="56509249" w:rsidR="00D7377C" w:rsidRPr="00D7377C" w:rsidRDefault="00D7377C" w:rsidP="00291B1F">
                      <w:pPr>
                        <w:pStyle w:val="ListParagraph"/>
                        <w:numPr>
                          <w:ilvl w:val="0"/>
                          <w:numId w:val="2"/>
                        </w:numPr>
                        <w:spacing w:after="120"/>
                        <w:ind w:left="357" w:hanging="357"/>
                        <w:rPr>
                          <w:color w:val="000000" w:themeColor="text1"/>
                        </w:rPr>
                      </w:pPr>
                      <w:proofErr w:type="spellStart"/>
                      <w:r w:rsidRPr="00D7377C">
                        <w:rPr>
                          <w:color w:val="000000" w:themeColor="text1"/>
                        </w:rPr>
                        <w:t>Wifi</w:t>
                      </w:r>
                      <w:proofErr w:type="spellEnd"/>
                    </w:p>
                    <w:p w14:paraId="2D20388E" w14:textId="149AFD2D" w:rsidR="00D7377C" w:rsidRPr="00D7377C" w:rsidRDefault="00D7377C" w:rsidP="00291B1F">
                      <w:pPr>
                        <w:pStyle w:val="ListParagraph"/>
                        <w:numPr>
                          <w:ilvl w:val="0"/>
                          <w:numId w:val="2"/>
                        </w:numPr>
                        <w:spacing w:after="120"/>
                        <w:ind w:left="357" w:hanging="357"/>
                        <w:rPr>
                          <w:color w:val="000000" w:themeColor="text1"/>
                        </w:rPr>
                      </w:pPr>
                      <w:r w:rsidRPr="00D7377C">
                        <w:rPr>
                          <w:color w:val="000000" w:themeColor="text1"/>
                        </w:rPr>
                        <w:t>PC Projector</w:t>
                      </w:r>
                    </w:p>
                    <w:p w14:paraId="3222DAD3" w14:textId="7F3F8BBB" w:rsidR="00D7377C" w:rsidRPr="00D7377C" w:rsidRDefault="00D7377C" w:rsidP="00291B1F">
                      <w:pPr>
                        <w:pStyle w:val="ListParagraph"/>
                        <w:numPr>
                          <w:ilvl w:val="0"/>
                          <w:numId w:val="2"/>
                        </w:numPr>
                        <w:spacing w:after="120"/>
                        <w:ind w:left="357" w:hanging="357"/>
                        <w:rPr>
                          <w:color w:val="000000" w:themeColor="text1"/>
                        </w:rPr>
                      </w:pPr>
                      <w:r w:rsidRPr="00D7377C">
                        <w:rPr>
                          <w:color w:val="000000" w:themeColor="text1"/>
                        </w:rPr>
                        <w:t>Screen</w:t>
                      </w:r>
                    </w:p>
                    <w:p w14:paraId="69207D8B" w14:textId="75D07785" w:rsidR="00117C11" w:rsidRDefault="00117C11" w:rsidP="00291B1F">
                      <w:pPr>
                        <w:pStyle w:val="ListParagraph"/>
                        <w:numPr>
                          <w:ilvl w:val="0"/>
                          <w:numId w:val="2"/>
                        </w:numPr>
                        <w:spacing w:after="120"/>
                        <w:ind w:left="357" w:hanging="357"/>
                        <w:rPr>
                          <w:color w:val="000000" w:themeColor="text1"/>
                        </w:rPr>
                      </w:pPr>
                      <w:r>
                        <w:rPr>
                          <w:color w:val="000000" w:themeColor="text1"/>
                        </w:rPr>
                        <w:t>Piano</w:t>
                      </w:r>
                    </w:p>
                    <w:p w14:paraId="07CEC947" w14:textId="1E246E9A" w:rsidR="00117C11" w:rsidRDefault="00117C11" w:rsidP="00291B1F">
                      <w:pPr>
                        <w:pStyle w:val="ListParagraph"/>
                        <w:numPr>
                          <w:ilvl w:val="0"/>
                          <w:numId w:val="2"/>
                        </w:numPr>
                        <w:spacing w:after="120"/>
                        <w:ind w:left="357" w:hanging="357"/>
                        <w:rPr>
                          <w:color w:val="000000" w:themeColor="text1"/>
                        </w:rPr>
                      </w:pPr>
                      <w:r>
                        <w:rPr>
                          <w:color w:val="000000" w:themeColor="text1"/>
                        </w:rPr>
                        <w:t>Toilets</w:t>
                      </w:r>
                    </w:p>
                    <w:p w14:paraId="6BBE0424" w14:textId="48BDF645" w:rsidR="00117C11" w:rsidRDefault="00117C11" w:rsidP="00291B1F">
                      <w:pPr>
                        <w:pStyle w:val="ListParagraph"/>
                        <w:numPr>
                          <w:ilvl w:val="0"/>
                          <w:numId w:val="2"/>
                        </w:numPr>
                        <w:spacing w:after="120"/>
                        <w:ind w:left="357" w:hanging="357"/>
                        <w:rPr>
                          <w:color w:val="000000" w:themeColor="text1"/>
                        </w:rPr>
                      </w:pPr>
                      <w:r>
                        <w:rPr>
                          <w:color w:val="000000" w:themeColor="text1"/>
                        </w:rPr>
                        <w:t>Tables</w:t>
                      </w:r>
                    </w:p>
                    <w:p w14:paraId="4B93F407" w14:textId="77777777" w:rsidR="00117C11" w:rsidRDefault="00117C11" w:rsidP="006B04F1">
                      <w:pPr>
                        <w:spacing w:after="120"/>
                        <w:rPr>
                          <w:color w:val="000000" w:themeColor="text1"/>
                        </w:rPr>
                      </w:pPr>
                    </w:p>
                    <w:p w14:paraId="3DB87FC7" w14:textId="589011A6" w:rsidR="00117C11" w:rsidRDefault="00117C11" w:rsidP="006B04F1">
                      <w:pPr>
                        <w:spacing w:after="120"/>
                        <w:rPr>
                          <w:b/>
                          <w:bCs/>
                          <w:color w:val="000000" w:themeColor="text1"/>
                        </w:rPr>
                      </w:pPr>
                      <w:r>
                        <w:rPr>
                          <w:b/>
                          <w:bCs/>
                          <w:color w:val="000000" w:themeColor="text1"/>
                        </w:rPr>
                        <w:t xml:space="preserve">COSTS (4 </w:t>
                      </w:r>
                      <w:r w:rsidR="00E13C8A">
                        <w:rPr>
                          <w:b/>
                          <w:bCs/>
                          <w:color w:val="000000" w:themeColor="text1"/>
                        </w:rPr>
                        <w:t>hour session)</w:t>
                      </w:r>
                    </w:p>
                    <w:p w14:paraId="7503AFA0" w14:textId="09E82121" w:rsidR="00117C11" w:rsidRPr="00E13C8A" w:rsidRDefault="00117C11" w:rsidP="00291B1F">
                      <w:pPr>
                        <w:pStyle w:val="ListParagraph"/>
                        <w:numPr>
                          <w:ilvl w:val="0"/>
                          <w:numId w:val="5"/>
                        </w:numPr>
                        <w:spacing w:after="120"/>
                        <w:ind w:left="357" w:hanging="357"/>
                        <w:rPr>
                          <w:color w:val="000000" w:themeColor="text1"/>
                        </w:rPr>
                      </w:pPr>
                      <w:r w:rsidRPr="00E13C8A">
                        <w:rPr>
                          <w:color w:val="000000" w:themeColor="text1"/>
                        </w:rPr>
                        <w:t>1 session £150</w:t>
                      </w:r>
                    </w:p>
                    <w:p w14:paraId="2807315B" w14:textId="1B5C2444" w:rsidR="00E13C8A" w:rsidRPr="00E13C8A" w:rsidRDefault="00E13C8A" w:rsidP="00291B1F">
                      <w:pPr>
                        <w:pStyle w:val="ListParagraph"/>
                        <w:numPr>
                          <w:ilvl w:val="0"/>
                          <w:numId w:val="5"/>
                        </w:numPr>
                        <w:spacing w:after="120"/>
                        <w:ind w:left="357" w:hanging="357"/>
                        <w:rPr>
                          <w:color w:val="000000" w:themeColor="text1"/>
                        </w:rPr>
                      </w:pPr>
                      <w:r w:rsidRPr="00E13C8A">
                        <w:rPr>
                          <w:color w:val="000000" w:themeColor="text1"/>
                        </w:rPr>
                        <w:t>2 sessions £275</w:t>
                      </w:r>
                    </w:p>
                    <w:p w14:paraId="3970289F" w14:textId="71F064FE" w:rsidR="00E13C8A" w:rsidRDefault="00E13C8A" w:rsidP="00291B1F">
                      <w:pPr>
                        <w:pStyle w:val="ListParagraph"/>
                        <w:numPr>
                          <w:ilvl w:val="0"/>
                          <w:numId w:val="5"/>
                        </w:numPr>
                        <w:spacing w:after="120"/>
                        <w:ind w:left="357" w:hanging="357"/>
                        <w:rPr>
                          <w:color w:val="000000" w:themeColor="text1"/>
                        </w:rPr>
                      </w:pPr>
                      <w:r w:rsidRPr="00E13C8A">
                        <w:rPr>
                          <w:color w:val="000000" w:themeColor="text1"/>
                        </w:rPr>
                        <w:t>3 sessions £375</w:t>
                      </w:r>
                    </w:p>
                    <w:p w14:paraId="2CEA3C18" w14:textId="77777777" w:rsidR="00E13C8A" w:rsidRDefault="00E13C8A" w:rsidP="006B04F1">
                      <w:pPr>
                        <w:spacing w:after="120"/>
                        <w:rPr>
                          <w:color w:val="000000" w:themeColor="text1"/>
                        </w:rPr>
                      </w:pPr>
                    </w:p>
                    <w:p w14:paraId="46571488" w14:textId="3B5108B5" w:rsidR="00E13C8A" w:rsidRDefault="00E13C8A" w:rsidP="006B04F1">
                      <w:pPr>
                        <w:spacing w:after="120"/>
                        <w:rPr>
                          <w:b/>
                          <w:bCs/>
                          <w:color w:val="000000" w:themeColor="text1"/>
                        </w:rPr>
                      </w:pPr>
                      <w:r>
                        <w:rPr>
                          <w:b/>
                          <w:bCs/>
                          <w:color w:val="000000" w:themeColor="text1"/>
                        </w:rPr>
                        <w:t>AT EXTRA COST</w:t>
                      </w:r>
                    </w:p>
                    <w:p w14:paraId="75C7FBE4" w14:textId="28650CA1" w:rsidR="003A0B63" w:rsidRPr="003A0B63" w:rsidRDefault="00E13C8A" w:rsidP="00291B1F">
                      <w:pPr>
                        <w:pStyle w:val="ListParagraph"/>
                        <w:numPr>
                          <w:ilvl w:val="0"/>
                          <w:numId w:val="6"/>
                        </w:numPr>
                        <w:spacing w:after="120"/>
                        <w:ind w:left="357" w:hanging="357"/>
                        <w:rPr>
                          <w:color w:val="000000" w:themeColor="text1"/>
                        </w:rPr>
                      </w:pPr>
                      <w:r w:rsidRPr="003A0B63">
                        <w:rPr>
                          <w:color w:val="000000" w:themeColor="text1"/>
                        </w:rPr>
                        <w:t xml:space="preserve">Heating </w:t>
                      </w:r>
                      <w:r w:rsidR="003A0B63" w:rsidRPr="003A0B63">
                        <w:rPr>
                          <w:color w:val="000000" w:themeColor="text1"/>
                        </w:rPr>
                        <w:t>£75 / session</w:t>
                      </w:r>
                    </w:p>
                    <w:p w14:paraId="772D8570" w14:textId="7F31A6C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Catering</w:t>
                      </w:r>
                    </w:p>
                    <w:p w14:paraId="19A18DFF" w14:textId="23CA441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Bar</w:t>
                      </w:r>
                    </w:p>
                    <w:p w14:paraId="678FA64A" w14:textId="64507362" w:rsidR="003A0B63" w:rsidRPr="003A0B63" w:rsidRDefault="003A0B63" w:rsidP="00291B1F">
                      <w:pPr>
                        <w:pStyle w:val="ListParagraph"/>
                        <w:numPr>
                          <w:ilvl w:val="0"/>
                          <w:numId w:val="6"/>
                        </w:numPr>
                        <w:spacing w:after="120"/>
                        <w:ind w:left="357" w:hanging="357"/>
                        <w:rPr>
                          <w:color w:val="000000" w:themeColor="text1"/>
                        </w:rPr>
                      </w:pPr>
                      <w:r w:rsidRPr="003A0B63">
                        <w:rPr>
                          <w:color w:val="000000" w:themeColor="text1"/>
                        </w:rPr>
                        <w:t>Organist / Pianist</w:t>
                      </w:r>
                    </w:p>
                    <w:p w14:paraId="138C1544" w14:textId="77777777" w:rsidR="00D7377C" w:rsidRDefault="00D7377C" w:rsidP="006B04F1">
                      <w:pPr>
                        <w:spacing w:after="120"/>
                        <w:rPr>
                          <w:color w:val="000000" w:themeColor="text1"/>
                        </w:rPr>
                      </w:pPr>
                    </w:p>
                    <w:p w14:paraId="013D238C" w14:textId="56228B0B" w:rsidR="00D7377C" w:rsidRPr="00FA4D84" w:rsidRDefault="00D7377C" w:rsidP="006B04F1">
                      <w:pPr>
                        <w:spacing w:after="120"/>
                        <w:rPr>
                          <w:b/>
                          <w:bCs/>
                          <w:color w:val="000000" w:themeColor="text1"/>
                        </w:rPr>
                      </w:pPr>
                      <w:r w:rsidRPr="00FA4D84">
                        <w:rPr>
                          <w:b/>
                          <w:bCs/>
                          <w:color w:val="000000" w:themeColor="text1"/>
                        </w:rPr>
                        <w:t>Contact</w:t>
                      </w:r>
                    </w:p>
                    <w:p w14:paraId="4645DD07" w14:textId="018B0868" w:rsidR="00D7377C" w:rsidRDefault="00E922F9" w:rsidP="006B04F1">
                      <w:pPr>
                        <w:spacing w:after="120"/>
                        <w:rPr>
                          <w:color w:val="000000" w:themeColor="text1"/>
                        </w:rPr>
                      </w:pPr>
                      <w:hyperlink r:id="rId12" w:history="1">
                        <w:r w:rsidRPr="005D1E75">
                          <w:rPr>
                            <w:rStyle w:val="Hyperlink"/>
                          </w:rPr>
                          <w:t>venuehire@bodminway.org</w:t>
                        </w:r>
                      </w:hyperlink>
                    </w:p>
                    <w:p w14:paraId="3E4DEFAB" w14:textId="77777777" w:rsidR="00621F11" w:rsidRDefault="00621F11" w:rsidP="00621F11">
                      <w:pPr>
                        <w:spacing w:after="120"/>
                        <w:rPr>
                          <w:color w:val="000000" w:themeColor="text1"/>
                        </w:rPr>
                      </w:pPr>
                      <w:r>
                        <w:rPr>
                          <w:color w:val="000000" w:themeColor="text1"/>
                        </w:rPr>
                        <w:t xml:space="preserve">01208 809601 (Option 1) </w:t>
                      </w:r>
                    </w:p>
                    <w:p w14:paraId="47B9C155" w14:textId="77777777" w:rsidR="00D7377C" w:rsidRDefault="00D7377C" w:rsidP="006B04F1">
                      <w:pPr>
                        <w:spacing w:after="120"/>
                        <w:rPr>
                          <w:color w:val="000000" w:themeColor="text1"/>
                        </w:rPr>
                      </w:pPr>
                      <w:r w:rsidRPr="00D7377C">
                        <w:rPr>
                          <w:color w:val="000000" w:themeColor="text1"/>
                        </w:rPr>
                        <w:t xml:space="preserve">All bookings are processed and managed  by Bodmin Way on behalf of the PCC of St Petroc’s Bodmin. </w:t>
                      </w:r>
                    </w:p>
                    <w:p w14:paraId="69F91533" w14:textId="4874C9AB" w:rsidR="00D7377C" w:rsidRPr="00D7377C" w:rsidRDefault="00D7377C" w:rsidP="006B04F1">
                      <w:pPr>
                        <w:spacing w:after="120"/>
                        <w:rPr>
                          <w:color w:val="000000" w:themeColor="text1"/>
                        </w:rPr>
                      </w:pPr>
                      <w:r w:rsidRPr="00D7377C">
                        <w:rPr>
                          <w:noProof/>
                          <w:color w:val="FFFFFF" w:themeColor="background1"/>
                        </w:rPr>
                        <w:drawing>
                          <wp:inline distT="0" distB="0" distL="0" distR="0" wp14:anchorId="6B047399" wp14:editId="4B670DA7">
                            <wp:extent cx="1676400" cy="892661"/>
                            <wp:effectExtent l="0" t="0" r="0" b="3175"/>
                            <wp:docPr id="930942803" name="Picture 2" descr="A tree with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with leave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913" cy="893466"/>
                                    </a:xfrm>
                                    <a:prstGeom prst="rect">
                                      <a:avLst/>
                                    </a:prstGeom>
                                    <a:noFill/>
                                    <a:ln>
                                      <a:noFill/>
                                    </a:ln>
                                  </pic:spPr>
                                </pic:pic>
                              </a:graphicData>
                            </a:graphic>
                          </wp:inline>
                        </w:drawing>
                      </w:r>
                    </w:p>
                  </w:txbxContent>
                </v:textbox>
                <w10:wrap anchorx="margin" anchory="margin"/>
              </v:rect>
            </w:pict>
          </mc:Fallback>
        </mc:AlternateContent>
      </w:r>
    </w:p>
    <w:p w14:paraId="132CBD9D" w14:textId="77777777" w:rsidR="00295390" w:rsidRPr="00B671E0" w:rsidRDefault="00295390" w:rsidP="00295390">
      <w:pPr>
        <w:spacing w:after="0" w:line="240" w:lineRule="auto"/>
        <w:jc w:val="center"/>
        <w:rPr>
          <w:b/>
          <w:bCs/>
        </w:rPr>
      </w:pPr>
      <w:r w:rsidRPr="00B671E0">
        <w:rPr>
          <w:b/>
          <w:bCs/>
        </w:rPr>
        <w:lastRenderedPageBreak/>
        <w:t xml:space="preserve">HIRERS OF CHURCH PREMISES </w:t>
      </w:r>
      <w:r>
        <w:rPr>
          <w:b/>
          <w:bCs/>
        </w:rPr>
        <w:t>SAFEGUARDING DECLARATION</w:t>
      </w:r>
    </w:p>
    <w:p w14:paraId="3672FB7D" w14:textId="77777777" w:rsidR="00295390" w:rsidRPr="00B671E0" w:rsidRDefault="00295390" w:rsidP="00295390">
      <w:pPr>
        <w:spacing w:after="0" w:line="240" w:lineRule="auto"/>
      </w:pPr>
    </w:p>
    <w:p w14:paraId="7426C0E0" w14:textId="77777777" w:rsidR="00295390" w:rsidRPr="00B671E0" w:rsidRDefault="00295390" w:rsidP="00295390">
      <w:pPr>
        <w:spacing w:after="0" w:line="240" w:lineRule="auto"/>
        <w:rPr>
          <w:b/>
          <w:bCs/>
          <w:i/>
          <w:iCs/>
        </w:rPr>
      </w:pPr>
      <w:r w:rsidRPr="00B671E0">
        <w:rPr>
          <w:b/>
          <w:bCs/>
          <w:i/>
          <w:iCs/>
        </w:rPr>
        <w:t>To be completed where children and/or vulnerable adults are present as part of the hiring group:</w:t>
      </w:r>
    </w:p>
    <w:p w14:paraId="0DC242BF" w14:textId="77777777" w:rsidR="00295390" w:rsidRPr="00B671E0" w:rsidRDefault="00295390" w:rsidP="00295390">
      <w:pPr>
        <w:spacing w:after="0" w:line="240" w:lineRule="auto"/>
      </w:pPr>
    </w:p>
    <w:p w14:paraId="7087461E" w14:textId="77777777" w:rsidR="00295390" w:rsidRPr="00B671E0" w:rsidRDefault="00295390" w:rsidP="00295390">
      <w:pPr>
        <w:spacing w:after="0" w:line="240" w:lineRule="auto"/>
      </w:pPr>
      <w:r w:rsidRPr="00B671E0">
        <w:t xml:space="preserve">Name of Parish/Church: </w:t>
      </w:r>
      <w:r w:rsidRPr="00B671E0">
        <w:rPr>
          <w:b/>
          <w:bCs/>
        </w:rPr>
        <w:t>St Petroc’s Parish Centre, Bodmin</w:t>
      </w:r>
    </w:p>
    <w:p w14:paraId="1099D799" w14:textId="77777777" w:rsidR="00295390" w:rsidRPr="00B671E0" w:rsidRDefault="00295390" w:rsidP="00295390">
      <w:pPr>
        <w:spacing w:after="0" w:line="240" w:lineRule="auto"/>
      </w:pPr>
    </w:p>
    <w:p w14:paraId="78F0D53B" w14:textId="77777777" w:rsidR="00295390" w:rsidRPr="00B671E0" w:rsidRDefault="00295390" w:rsidP="00295390">
      <w:pPr>
        <w:spacing w:after="0" w:line="240" w:lineRule="auto"/>
      </w:pPr>
      <w:r w:rsidRPr="00B671E0">
        <w:t>Date &amp; Time of event: . . . . . . . . . . . . . . . . . . . . . . . . . . . . . . . . . . . . . . . . . . . . . . . .</w:t>
      </w:r>
    </w:p>
    <w:p w14:paraId="4A3131AB" w14:textId="77777777" w:rsidR="00295390" w:rsidRPr="00B671E0" w:rsidRDefault="00295390" w:rsidP="00295390">
      <w:pPr>
        <w:spacing w:after="0" w:line="240" w:lineRule="auto"/>
      </w:pPr>
    </w:p>
    <w:p w14:paraId="5C4B4310" w14:textId="77777777" w:rsidR="00295390" w:rsidRPr="00B671E0" w:rsidRDefault="00295390" w:rsidP="00295390">
      <w:pPr>
        <w:spacing w:after="0" w:line="240" w:lineRule="auto"/>
      </w:pPr>
      <w:r w:rsidRPr="00B671E0">
        <w:t>Type of event: . . . . . . . . . . . . . . . . . . . . . . . . . . . . . . . . . . . . . . . . . . . . . . . . . . . . . .</w:t>
      </w:r>
    </w:p>
    <w:p w14:paraId="4E58A3C3" w14:textId="77777777" w:rsidR="00295390" w:rsidRPr="00B671E0" w:rsidRDefault="00295390" w:rsidP="00295390">
      <w:pPr>
        <w:spacing w:after="0" w:line="240" w:lineRule="auto"/>
      </w:pPr>
    </w:p>
    <w:p w14:paraId="398F5FB5" w14:textId="77777777" w:rsidR="00295390" w:rsidRPr="00B671E0" w:rsidRDefault="00295390" w:rsidP="00295390">
      <w:pPr>
        <w:spacing w:after="0" w:line="240" w:lineRule="auto"/>
      </w:pPr>
    </w:p>
    <w:p w14:paraId="4C5783DC" w14:textId="77777777" w:rsidR="00295390" w:rsidRPr="00B671E0" w:rsidRDefault="00295390" w:rsidP="00295390">
      <w:pPr>
        <w:spacing w:after="0" w:line="240" w:lineRule="auto"/>
        <w:jc w:val="center"/>
      </w:pPr>
      <w:r w:rsidRPr="00B671E0">
        <w:t xml:space="preserve">Please complete </w:t>
      </w:r>
      <w:r w:rsidRPr="00B671E0">
        <w:rPr>
          <w:b/>
          <w:bCs/>
        </w:rPr>
        <w:t xml:space="preserve">either </w:t>
      </w:r>
      <w:r w:rsidRPr="00B671E0">
        <w:t xml:space="preserve">section 1 </w:t>
      </w:r>
      <w:r w:rsidRPr="00B671E0">
        <w:rPr>
          <w:b/>
          <w:bCs/>
        </w:rPr>
        <w:t xml:space="preserve">or </w:t>
      </w:r>
      <w:r w:rsidRPr="00B671E0">
        <w:t>2</w:t>
      </w:r>
    </w:p>
    <w:p w14:paraId="546A7858" w14:textId="77777777" w:rsidR="00295390" w:rsidRPr="00B671E0" w:rsidRDefault="00295390" w:rsidP="00295390">
      <w:pPr>
        <w:spacing w:after="0" w:line="240" w:lineRule="auto"/>
      </w:pPr>
    </w:p>
    <w:p w14:paraId="1397B79D" w14:textId="77777777" w:rsidR="00295390" w:rsidRPr="00B671E0" w:rsidRDefault="00295390" w:rsidP="00295390">
      <w:pPr>
        <w:spacing w:after="0" w:line="240" w:lineRule="auto"/>
      </w:pPr>
      <w:r w:rsidRPr="00B671E0">
        <w:rPr>
          <w:b/>
          <w:bCs/>
        </w:rPr>
        <w:t xml:space="preserve">1. Organisations </w:t>
      </w:r>
    </w:p>
    <w:p w14:paraId="3E6BCE3D" w14:textId="77777777" w:rsidR="00295390" w:rsidRPr="00B671E0" w:rsidRDefault="00295390" w:rsidP="00295390">
      <w:pPr>
        <w:spacing w:after="0" w:line="240" w:lineRule="auto"/>
        <w:rPr>
          <w:i/>
          <w:iCs/>
        </w:rPr>
      </w:pPr>
      <w:r w:rsidRPr="00B671E0">
        <w:rPr>
          <w:i/>
          <w:iCs/>
        </w:rPr>
        <w:t>Organisations who hire church premises for work with children, young people and/or vulnerable adults should complete the following statement:</w:t>
      </w:r>
    </w:p>
    <w:p w14:paraId="48D3C995" w14:textId="77777777" w:rsidR="00295390" w:rsidRPr="00B671E0" w:rsidRDefault="00295390" w:rsidP="00295390">
      <w:pPr>
        <w:spacing w:after="0" w:line="240" w:lineRule="auto"/>
      </w:pPr>
    </w:p>
    <w:p w14:paraId="7FE947A5" w14:textId="77777777" w:rsidR="00295390" w:rsidRPr="00B671E0" w:rsidRDefault="00295390" w:rsidP="00295390">
      <w:pPr>
        <w:spacing w:after="0" w:line="240" w:lineRule="auto"/>
      </w:pPr>
      <w:r w:rsidRPr="00B671E0">
        <w:t>The organisation . . . . . . . . . . . . . . . . . . . . . . . . . . . . . . . . . . . . . . . . . . . . . . . . . . . . confirms that in all its activities with children (aged 0 – 17) and/or vulnerable adults it will comply with all current safeguarding legislation</w:t>
      </w:r>
      <w:r w:rsidRPr="00B671E0">
        <w:rPr>
          <w:vertAlign w:val="superscript"/>
        </w:rPr>
        <w:t>1</w:t>
      </w:r>
      <w:r w:rsidRPr="00B671E0">
        <w:t xml:space="preserve"> and government guidance.</w:t>
      </w:r>
      <w:r w:rsidRPr="00B671E0">
        <w:rPr>
          <w:vertAlign w:val="superscript"/>
        </w:rPr>
        <w:t>2</w:t>
      </w:r>
    </w:p>
    <w:p w14:paraId="336E8213" w14:textId="77777777" w:rsidR="00295390" w:rsidRPr="00B671E0" w:rsidRDefault="00295390" w:rsidP="00295390">
      <w:pPr>
        <w:spacing w:after="0" w:line="240" w:lineRule="auto"/>
      </w:pPr>
      <w:r w:rsidRPr="00B671E0">
        <w:t>We have our own child and/or vulnerable adults safeguarding policy and procedures (a copy of which will be given to the parish) and confirm that all those who staff our activities on these premises understand and have agreed to follow them and have been safely recruited with a Disclosure &amp; Barring Service check where the role is eligible.</w:t>
      </w:r>
    </w:p>
    <w:p w14:paraId="3180D391" w14:textId="77777777" w:rsidR="00295390" w:rsidRPr="00B671E0" w:rsidRDefault="00295390" w:rsidP="00295390">
      <w:pPr>
        <w:spacing w:after="0" w:line="240" w:lineRule="auto"/>
      </w:pPr>
      <w:r w:rsidRPr="00B671E0">
        <w:t>We understand that the parish accepts no responsibility or liability for our failure to comply with the above requirements.</w:t>
      </w:r>
    </w:p>
    <w:p w14:paraId="36413226" w14:textId="77777777" w:rsidR="00295390" w:rsidRPr="00B671E0" w:rsidRDefault="00295390" w:rsidP="00295390">
      <w:pPr>
        <w:spacing w:after="0" w:line="240" w:lineRule="auto"/>
      </w:pPr>
    </w:p>
    <w:p w14:paraId="7E2DB8CA" w14:textId="77777777" w:rsidR="00295390" w:rsidRPr="00B671E0" w:rsidRDefault="00295390" w:rsidP="00295390">
      <w:pPr>
        <w:spacing w:after="0" w:line="240" w:lineRule="auto"/>
      </w:pPr>
      <w:r w:rsidRPr="00B671E0">
        <w:t>Signed . . . . . . . . . . . . . . . . . . . . . . . . . . . . . . . . . (on behalf of the organisation)</w:t>
      </w:r>
    </w:p>
    <w:p w14:paraId="3B17072F" w14:textId="77777777" w:rsidR="00295390" w:rsidRPr="00B671E0" w:rsidRDefault="00295390" w:rsidP="00295390">
      <w:pPr>
        <w:spacing w:after="0" w:line="240" w:lineRule="auto"/>
      </w:pPr>
    </w:p>
    <w:p w14:paraId="7D7B5BD4" w14:textId="77777777" w:rsidR="00295390" w:rsidRPr="00B671E0" w:rsidRDefault="00295390" w:rsidP="00295390">
      <w:pPr>
        <w:spacing w:after="0" w:line="240" w:lineRule="auto"/>
      </w:pPr>
      <w:r w:rsidRPr="00B671E0">
        <w:t>Date . . . . . . . . . . . . . . . . . . . . . . . . . . . . . .</w:t>
      </w:r>
    </w:p>
    <w:p w14:paraId="007ED858" w14:textId="77777777" w:rsidR="00295390" w:rsidRPr="00B671E0" w:rsidRDefault="00295390" w:rsidP="00295390">
      <w:pPr>
        <w:spacing w:after="0" w:line="240" w:lineRule="auto"/>
      </w:pPr>
    </w:p>
    <w:p w14:paraId="1D3E530E" w14:textId="77777777" w:rsidR="00295390" w:rsidRPr="00B671E0" w:rsidRDefault="00295390" w:rsidP="00295390">
      <w:pPr>
        <w:spacing w:after="0" w:line="240" w:lineRule="auto"/>
      </w:pPr>
    </w:p>
    <w:p w14:paraId="7B050491" w14:textId="77777777" w:rsidR="00295390" w:rsidRPr="00B671E0" w:rsidRDefault="00295390" w:rsidP="00295390">
      <w:pPr>
        <w:spacing w:after="0" w:line="240" w:lineRule="auto"/>
      </w:pPr>
      <w:r w:rsidRPr="00B671E0">
        <w:rPr>
          <w:b/>
          <w:bCs/>
        </w:rPr>
        <w:t xml:space="preserve">2. Private Individuals </w:t>
      </w:r>
    </w:p>
    <w:p w14:paraId="0A8D3B22" w14:textId="77777777" w:rsidR="00295390" w:rsidRPr="00B671E0" w:rsidRDefault="00295390" w:rsidP="00295390">
      <w:pPr>
        <w:spacing w:after="0" w:line="240" w:lineRule="auto"/>
        <w:rPr>
          <w:i/>
          <w:iCs/>
        </w:rPr>
      </w:pPr>
      <w:r w:rsidRPr="00B671E0">
        <w:rPr>
          <w:i/>
          <w:iCs/>
        </w:rPr>
        <w:t>Private individuals hiring church premises for the purpose of ad-hoc or personal invitation events at which children and/or vulnerable adults will be present should complete the following statement:</w:t>
      </w:r>
    </w:p>
    <w:p w14:paraId="67223A60" w14:textId="77777777" w:rsidR="00295390" w:rsidRPr="00B671E0" w:rsidRDefault="00295390" w:rsidP="00295390">
      <w:pPr>
        <w:spacing w:after="0" w:line="240" w:lineRule="auto"/>
      </w:pPr>
    </w:p>
    <w:p w14:paraId="27266977" w14:textId="77777777" w:rsidR="00295390" w:rsidRPr="00B671E0" w:rsidRDefault="00295390" w:rsidP="00295390">
      <w:pPr>
        <w:spacing w:after="0" w:line="240" w:lineRule="auto"/>
      </w:pPr>
      <w:r w:rsidRPr="00B671E0">
        <w:t>I ………………………………………… (in block capitals) agree to take full responsibility for the welfare of the children, young people and/or vulnerable adults who attend the event on the above date and will take all reasonable steps to prevent harm to children, young people and/or vulnerable adults.</w:t>
      </w:r>
    </w:p>
    <w:p w14:paraId="07A8C5FD" w14:textId="3E87692B" w:rsidR="00295390" w:rsidRPr="00B671E0" w:rsidRDefault="00295390" w:rsidP="00295390">
      <w:pPr>
        <w:spacing w:after="0" w:line="240" w:lineRule="auto"/>
      </w:pPr>
      <w:r w:rsidRPr="00B671E0">
        <w:t xml:space="preserve">We understand that the parish </w:t>
      </w:r>
      <w:r w:rsidR="000659A0">
        <w:t xml:space="preserve">and Bodmin Way </w:t>
      </w:r>
      <w:r w:rsidRPr="00B671E0">
        <w:t>accept no responsibility or liability for our failure to comply with the above requirement.</w:t>
      </w:r>
    </w:p>
    <w:p w14:paraId="70C02086" w14:textId="77777777" w:rsidR="00295390" w:rsidRPr="00B671E0" w:rsidRDefault="00295390" w:rsidP="00295390">
      <w:pPr>
        <w:spacing w:after="0" w:line="240" w:lineRule="auto"/>
      </w:pPr>
    </w:p>
    <w:p w14:paraId="15AC9591" w14:textId="77777777" w:rsidR="00295390" w:rsidRPr="00B671E0" w:rsidRDefault="00295390" w:rsidP="00295390">
      <w:pPr>
        <w:spacing w:after="0" w:line="240" w:lineRule="auto"/>
      </w:pPr>
      <w:r w:rsidRPr="00B671E0">
        <w:t xml:space="preserve">Signed . . . . . . . . . . . . . . . . . . . . . . . . . . . . </w:t>
      </w:r>
    </w:p>
    <w:p w14:paraId="18F289E9" w14:textId="77777777" w:rsidR="00295390" w:rsidRPr="00B671E0" w:rsidRDefault="00295390" w:rsidP="00295390">
      <w:pPr>
        <w:spacing w:after="0" w:line="240" w:lineRule="auto"/>
      </w:pPr>
    </w:p>
    <w:p w14:paraId="2BA165E5" w14:textId="77777777" w:rsidR="00295390" w:rsidRDefault="00295390" w:rsidP="00295390">
      <w:pPr>
        <w:spacing w:after="0" w:line="240" w:lineRule="auto"/>
      </w:pPr>
      <w:r w:rsidRPr="00B671E0">
        <w:t xml:space="preserve">Date . . . . . . . . . . . . . . . . . . . . . . . . . . . . . . </w:t>
      </w:r>
    </w:p>
    <w:p w14:paraId="69CEC925" w14:textId="77777777" w:rsidR="00295390" w:rsidRDefault="00295390" w:rsidP="00295390">
      <w:pPr>
        <w:spacing w:after="0" w:line="240" w:lineRule="auto"/>
      </w:pPr>
    </w:p>
    <w:p w14:paraId="3D07912B" w14:textId="77777777" w:rsidR="00295390" w:rsidRDefault="00295390" w:rsidP="00295390">
      <w:pPr>
        <w:spacing w:after="0" w:line="240" w:lineRule="auto"/>
      </w:pPr>
    </w:p>
    <w:p w14:paraId="6658FAB5" w14:textId="77777777" w:rsidR="00295390" w:rsidRDefault="00295390" w:rsidP="00295390">
      <w:pPr>
        <w:spacing w:after="0" w:line="240" w:lineRule="auto"/>
      </w:pPr>
    </w:p>
    <w:p w14:paraId="7E96D4A8" w14:textId="77777777" w:rsidR="00295390" w:rsidRDefault="00295390" w:rsidP="00295390">
      <w:pPr>
        <w:spacing w:after="0" w:line="240" w:lineRule="auto"/>
      </w:pPr>
    </w:p>
    <w:p w14:paraId="7B69283D" w14:textId="77777777" w:rsidR="00295390" w:rsidRDefault="00295390" w:rsidP="00295390">
      <w:pPr>
        <w:spacing w:after="0" w:line="240" w:lineRule="auto"/>
      </w:pPr>
    </w:p>
    <w:p w14:paraId="0C39AC11" w14:textId="77777777" w:rsidR="00295390" w:rsidRDefault="00295390" w:rsidP="00295390">
      <w:pPr>
        <w:spacing w:after="0" w:line="240" w:lineRule="auto"/>
      </w:pPr>
    </w:p>
    <w:p w14:paraId="1B8ABE0D" w14:textId="77777777" w:rsidR="00295390" w:rsidRDefault="00295390" w:rsidP="00295390">
      <w:pPr>
        <w:spacing w:after="0" w:line="240" w:lineRule="auto"/>
      </w:pPr>
    </w:p>
    <w:p w14:paraId="34A9C334" w14:textId="77777777" w:rsidR="00295390" w:rsidRDefault="00295390" w:rsidP="00295390">
      <w:pPr>
        <w:spacing w:after="0" w:line="240" w:lineRule="auto"/>
      </w:pPr>
    </w:p>
    <w:p w14:paraId="6FB26A7E" w14:textId="77777777" w:rsidR="00295390" w:rsidRPr="00D6607A" w:rsidRDefault="00295390" w:rsidP="00295390">
      <w:pPr>
        <w:pStyle w:val="Default"/>
        <w:rPr>
          <w:rFonts w:asciiTheme="minorHAnsi" w:hAnsiTheme="minorHAnsi"/>
          <w:sz w:val="18"/>
          <w:szCs w:val="18"/>
        </w:rPr>
      </w:pPr>
      <w:r w:rsidRPr="00D6607A">
        <w:rPr>
          <w:rFonts w:asciiTheme="minorHAnsi" w:hAnsiTheme="minorHAnsi"/>
          <w:sz w:val="18"/>
          <w:szCs w:val="18"/>
        </w:rPr>
        <w:t>1  e.g. Children Act 2004, Safeguarding Vulnerable Groups Act 2006, Care Act 2014</w:t>
      </w:r>
    </w:p>
    <w:p w14:paraId="2AAC645A" w14:textId="77777777" w:rsidR="00295390" w:rsidRPr="00D6607A" w:rsidRDefault="00295390" w:rsidP="00295390">
      <w:pPr>
        <w:pStyle w:val="Footer"/>
        <w:rPr>
          <w:sz w:val="18"/>
          <w:szCs w:val="18"/>
        </w:rPr>
      </w:pPr>
      <w:r w:rsidRPr="00D6607A">
        <w:rPr>
          <w:sz w:val="18"/>
          <w:szCs w:val="18"/>
        </w:rPr>
        <w:t>2  e.g. Working Together to Safeguard Children (Department for Children, Schools and Families, March 2015), and What to do if you’re worried a child is being abused (Department for Education and Skills, 2015)</w:t>
      </w:r>
    </w:p>
    <w:p w14:paraId="447BB892" w14:textId="77777777" w:rsidR="00295390" w:rsidRDefault="00295390" w:rsidP="00EC5758">
      <w:pPr>
        <w:spacing w:after="0" w:line="240" w:lineRule="auto"/>
        <w:jc w:val="center"/>
        <w:rPr>
          <w:b/>
          <w:bCs/>
          <w:sz w:val="40"/>
          <w:szCs w:val="40"/>
        </w:rPr>
      </w:pPr>
    </w:p>
    <w:p w14:paraId="77052F17" w14:textId="2E4C6998" w:rsidR="00697B25" w:rsidRDefault="00697B25" w:rsidP="00EC5758">
      <w:pPr>
        <w:spacing w:after="0" w:line="240" w:lineRule="auto"/>
        <w:jc w:val="center"/>
        <w:rPr>
          <w:b/>
          <w:bCs/>
          <w:sz w:val="40"/>
          <w:szCs w:val="40"/>
        </w:rPr>
      </w:pPr>
      <w:r>
        <w:rPr>
          <w:b/>
          <w:bCs/>
          <w:sz w:val="40"/>
          <w:szCs w:val="40"/>
        </w:rPr>
        <w:lastRenderedPageBreak/>
        <w:t>Venue Hire Guidelines</w:t>
      </w:r>
      <w:r w:rsidR="00F557B3">
        <w:rPr>
          <w:b/>
          <w:bCs/>
          <w:sz w:val="40"/>
          <w:szCs w:val="40"/>
        </w:rPr>
        <w:t xml:space="preserve"> – St Petroc’s Church</w:t>
      </w:r>
    </w:p>
    <w:p w14:paraId="2045551B" w14:textId="77777777" w:rsidR="00697B25" w:rsidRPr="00B671E0" w:rsidRDefault="00697B25" w:rsidP="00697B25">
      <w:pPr>
        <w:spacing w:after="0" w:line="240" w:lineRule="auto"/>
        <w:rPr>
          <w:b/>
          <w:bCs/>
        </w:rPr>
      </w:pPr>
    </w:p>
    <w:p w14:paraId="46D83D25" w14:textId="77777777" w:rsidR="00697B25" w:rsidRDefault="00697B25">
      <w:pPr>
        <w:rPr>
          <w:b/>
          <w:bCs/>
        </w:rPr>
        <w:sectPr w:rsidR="00697B25" w:rsidSect="00DC47AE">
          <w:pgSz w:w="11906" w:h="16838"/>
          <w:pgMar w:top="720" w:right="720" w:bottom="720" w:left="720" w:header="709" w:footer="709" w:gutter="0"/>
          <w:cols w:space="708"/>
          <w:docGrid w:linePitch="360"/>
        </w:sectPr>
      </w:pPr>
    </w:p>
    <w:p w14:paraId="2F561368" w14:textId="415A53A5" w:rsidR="001A2B4D" w:rsidRDefault="001A2B4D">
      <w:pPr>
        <w:rPr>
          <w:b/>
          <w:bCs/>
        </w:rPr>
      </w:pPr>
      <w:r>
        <w:rPr>
          <w:b/>
          <w:bCs/>
        </w:rPr>
        <w:t>Where are we?</w:t>
      </w:r>
    </w:p>
    <w:p w14:paraId="316EC49D" w14:textId="4076EBE9" w:rsidR="00185DF5" w:rsidRDefault="00F04541" w:rsidP="00185DF5">
      <w:r>
        <w:t>The church is on Priory Road,</w:t>
      </w:r>
      <w:r w:rsidR="001A2B4D">
        <w:t xml:space="preserve"> Bodmin, PL31 3DP.  What three words: </w:t>
      </w:r>
      <w:proofErr w:type="spellStart"/>
      <w:r w:rsidR="007B15BA">
        <w:t>bother.bubble.sobs</w:t>
      </w:r>
      <w:proofErr w:type="spellEnd"/>
    </w:p>
    <w:p w14:paraId="499FF9C1" w14:textId="1280CC8B" w:rsidR="001A2B4D" w:rsidRPr="00185DF5" w:rsidRDefault="001A2B4D" w:rsidP="77CDAB43">
      <w:pPr>
        <w:rPr>
          <w:b/>
          <w:bCs/>
        </w:rPr>
      </w:pPr>
      <w:r w:rsidRPr="77CDAB43">
        <w:rPr>
          <w:b/>
          <w:bCs/>
        </w:rPr>
        <w:t>What s</w:t>
      </w:r>
      <w:r w:rsidR="31052026" w:rsidRPr="77CDAB43">
        <w:rPr>
          <w:b/>
          <w:bCs/>
        </w:rPr>
        <w:t>pace</w:t>
      </w:r>
      <w:r w:rsidRPr="77CDAB43">
        <w:rPr>
          <w:b/>
          <w:bCs/>
        </w:rPr>
        <w:t xml:space="preserve"> can I hire?</w:t>
      </w:r>
    </w:p>
    <w:p w14:paraId="200E40C5" w14:textId="2787C531" w:rsidR="00495E41" w:rsidRDefault="00996C00" w:rsidP="00996C00">
      <w:pPr>
        <w:rPr>
          <w:b/>
          <w:bCs/>
        </w:rPr>
      </w:pPr>
      <w:r w:rsidRPr="00996C00">
        <w:t>St. Petroc's Church can be hired for all sorts of community and commercial events. This unique, beautiful space is the largest and most well equipped in central and north Cornwall. It has the benefit of flexible seating, advanced lighting and sound, and a convenient location in the centre of Bodmin.</w:t>
      </w:r>
    </w:p>
    <w:p w14:paraId="11332611" w14:textId="59C97159" w:rsidR="001A2B4D" w:rsidRDefault="001A2B4D">
      <w:pPr>
        <w:rPr>
          <w:b/>
          <w:bCs/>
        </w:rPr>
      </w:pPr>
      <w:r>
        <w:rPr>
          <w:b/>
          <w:bCs/>
        </w:rPr>
        <w:t>Where can we park?</w:t>
      </w:r>
    </w:p>
    <w:p w14:paraId="59C5633F" w14:textId="0A34BAF7" w:rsidR="001A2B4D" w:rsidRDefault="001A2B4D">
      <w:r>
        <w:t xml:space="preserve">The Priory Road car park in Bodmin is the closest and is just a short walk away.  </w:t>
      </w:r>
      <w:r w:rsidR="00AA7334">
        <w:t xml:space="preserve">There is limited parking on Priory Road outside the Church </w:t>
      </w:r>
      <w:r w:rsidR="001C2651">
        <w:t>(1 hour limit on weekdays).</w:t>
      </w:r>
    </w:p>
    <w:p w14:paraId="3BC2E0BE" w14:textId="77777777" w:rsidR="001A2B4D" w:rsidRDefault="5160511E">
      <w:r w:rsidRPr="77CDAB43">
        <w:rPr>
          <w:b/>
          <w:bCs/>
        </w:rPr>
        <w:t>Safeguarding: </w:t>
      </w:r>
      <w:r>
        <w:t xml:space="preserve">Any lets/bookings where children and/or vulnerable adults will be present MUST complete the Hirers of Church Premises Safeguarding Statement.  </w:t>
      </w:r>
    </w:p>
    <w:p w14:paraId="551B2A4D" w14:textId="1215FDDF" w:rsidR="001A2B4D" w:rsidRDefault="5160511E">
      <w:r>
        <w:t>Organisations that hire church premises for work with these groups MUST also have a full Safeguarding Policy of their own and MUST provide a full copy of this to the Church before the booking commences.</w:t>
      </w:r>
      <w:r w:rsidRPr="77CDAB43">
        <w:rPr>
          <w:b/>
          <w:bCs/>
        </w:rPr>
        <w:t xml:space="preserve"> </w:t>
      </w:r>
    </w:p>
    <w:p w14:paraId="57B8E3A0" w14:textId="66D5DD3E" w:rsidR="001A2B4D" w:rsidRDefault="001A2B4D">
      <w:pPr>
        <w:rPr>
          <w:b/>
          <w:bCs/>
        </w:rPr>
      </w:pPr>
      <w:r w:rsidRPr="77CDAB43">
        <w:rPr>
          <w:b/>
          <w:bCs/>
        </w:rPr>
        <w:t>Are there facilities for the disabled?</w:t>
      </w:r>
    </w:p>
    <w:p w14:paraId="17D31EB6" w14:textId="329D2C47" w:rsidR="001A2B4D" w:rsidRDefault="001C2651">
      <w:r>
        <w:t xml:space="preserve">Wheelchair access is possible </w:t>
      </w:r>
      <w:r w:rsidR="0001038D">
        <w:t xml:space="preserve">via the Priest’s Door and ramps are available inside the building to allow access to the main ground floor level.  There is an accessible toilet. </w:t>
      </w:r>
    </w:p>
    <w:p w14:paraId="143DB3AA" w14:textId="6839B511" w:rsidR="001A2B4D" w:rsidRDefault="00D85A12">
      <w:pPr>
        <w:rPr>
          <w:b/>
          <w:bCs/>
        </w:rPr>
      </w:pPr>
      <w:r>
        <w:rPr>
          <w:b/>
          <w:bCs/>
        </w:rPr>
        <w:t>Sale and consumption of alcohol</w:t>
      </w:r>
    </w:p>
    <w:p w14:paraId="071759E5" w14:textId="7BF0CA14" w:rsidR="00BB05FE" w:rsidRDefault="00D07C33" w:rsidP="00BB05FE">
      <w:r>
        <w:t xml:space="preserve">Hirers with the relevant licenses may sell alcohol with the prior </w:t>
      </w:r>
      <w:r w:rsidR="1019BF0B">
        <w:t xml:space="preserve">written </w:t>
      </w:r>
      <w:r>
        <w:t xml:space="preserve">agreement of </w:t>
      </w:r>
      <w:r w:rsidR="0068177D">
        <w:t xml:space="preserve">the venue manager. This must be served in accordance with the license with a strict Challenge 25 policy. </w:t>
      </w:r>
      <w:r w:rsidR="007A5A34">
        <w:t xml:space="preserve"> Bodmin Way Events </w:t>
      </w:r>
      <w:r w:rsidR="6CD0A07C">
        <w:t>can provide</w:t>
      </w:r>
      <w:r w:rsidR="007A5A34">
        <w:t xml:space="preserve"> a </w:t>
      </w:r>
      <w:r w:rsidR="0057417B">
        <w:t>b</w:t>
      </w:r>
      <w:r w:rsidR="007A5A34">
        <w:t>ar service if required</w:t>
      </w:r>
      <w:r w:rsidR="008C756F">
        <w:t xml:space="preserve"> (subject to availability of staff).</w:t>
      </w:r>
      <w:r w:rsidR="007A5A34">
        <w:t xml:space="preserve">  Please enquire at time of booking. </w:t>
      </w:r>
    </w:p>
    <w:p w14:paraId="5BDF18B3" w14:textId="77777777" w:rsidR="00D85A12" w:rsidRPr="00B528FC" w:rsidRDefault="00D85A12" w:rsidP="00D85A12">
      <w:r w:rsidRPr="00B528FC">
        <w:rPr>
          <w:b/>
          <w:bCs/>
        </w:rPr>
        <w:t>Health and Hygiene: </w:t>
      </w:r>
      <w:r w:rsidRPr="00B528FC">
        <w:t>The Hirer shall, if serving or selling food, observe all relevant food health and hygiene legislation and regulations.</w:t>
      </w:r>
    </w:p>
    <w:p w14:paraId="4080132D" w14:textId="25E051CD" w:rsidR="00BB05FE" w:rsidRPr="00B528FC" w:rsidRDefault="00BB05FE" w:rsidP="00BB05FE">
      <w:r w:rsidRPr="00B528FC">
        <w:rPr>
          <w:b/>
          <w:bCs/>
        </w:rPr>
        <w:t>Liability: </w:t>
      </w:r>
      <w:r>
        <w:t>St Petroc’s Bodmin PCC and Bodmin Way ac</w:t>
      </w:r>
      <w:r w:rsidRPr="00B528FC">
        <w:t>cept no liability or responsibility for the conduct or actions of any person attending the premises for an event subject to a hiring agreement. Hirers are responsible to ensure that their event is conducted safely for the protection of all. </w:t>
      </w:r>
    </w:p>
    <w:p w14:paraId="47BC0224" w14:textId="5A8F0615" w:rsidR="001629D2" w:rsidRDefault="001629D2" w:rsidP="77CDAB43">
      <w:pPr>
        <w:rPr>
          <w:b/>
          <w:bCs/>
        </w:rPr>
      </w:pPr>
      <w:r w:rsidRPr="77CDAB43">
        <w:rPr>
          <w:b/>
          <w:bCs/>
        </w:rPr>
        <w:t>Safety</w:t>
      </w:r>
      <w:r w:rsidR="23EE1171" w:rsidRPr="77CDAB43">
        <w:rPr>
          <w:b/>
          <w:bCs/>
        </w:rPr>
        <w:t xml:space="preserve">: </w:t>
      </w:r>
      <w:r>
        <w:t>To comply with fire regulations all fire exits must be left clear.  For the safeguarding of children and vulnerable adults, we ask that they are supervised by adults at all times and not left alone in any part of the building or outside.</w:t>
      </w:r>
    </w:p>
    <w:p w14:paraId="3BABE738" w14:textId="51AC685D" w:rsidR="001629D2" w:rsidRDefault="001629D2">
      <w:r>
        <w:t xml:space="preserve">It is the responsibility of the hirer to ensure that any equipment brought in for use on the premises has a current test certificate. </w:t>
      </w:r>
    </w:p>
    <w:p w14:paraId="5743B051" w14:textId="7F628556" w:rsidR="00BA691E" w:rsidRPr="00BA691E" w:rsidRDefault="00BA691E">
      <w:r>
        <w:rPr>
          <w:b/>
          <w:bCs/>
        </w:rPr>
        <w:t xml:space="preserve">Risk Assessment: </w:t>
      </w:r>
      <w:r>
        <w:t xml:space="preserve">It is the responsibility of the hirer to </w:t>
      </w:r>
      <w:r w:rsidR="002315BC">
        <w:t xml:space="preserve">conduct their own risk assessment for any activities that are to take place on the premises. </w:t>
      </w:r>
    </w:p>
    <w:p w14:paraId="4643C756" w14:textId="3D9BCA0F" w:rsidR="00DF5A71" w:rsidRDefault="00DF5A71" w:rsidP="00DF5A71">
      <w:r w:rsidRPr="00DF5A71">
        <w:rPr>
          <w:b/>
          <w:bCs/>
        </w:rPr>
        <w:t xml:space="preserve">Capacity </w:t>
      </w:r>
      <w:r w:rsidRPr="00DF5A71">
        <w:t>Hirers</w:t>
      </w:r>
      <w:r w:rsidRPr="00DF5A71">
        <w:rPr>
          <w:rFonts w:ascii="Arial" w:hAnsi="Arial" w:cs="Arial"/>
        </w:rPr>
        <w:t> </w:t>
      </w:r>
      <w:r w:rsidRPr="00DF5A71">
        <w:t>are to ensure that, for public safety, numbers in the church do not exceed</w:t>
      </w:r>
      <w:r>
        <w:rPr>
          <w:rFonts w:ascii="Aptos" w:hAnsi="Aptos" w:cs="Aptos"/>
        </w:rPr>
        <w:t xml:space="preserve"> 404.  This </w:t>
      </w:r>
      <w:r w:rsidR="00202EAD">
        <w:rPr>
          <w:rFonts w:ascii="Aptos" w:hAnsi="Aptos" w:cs="Aptos"/>
        </w:rPr>
        <w:t xml:space="preserve">is the absolute maximum occupancy of the building and </w:t>
      </w:r>
      <w:r>
        <w:rPr>
          <w:rFonts w:ascii="Aptos" w:hAnsi="Aptos" w:cs="Aptos"/>
        </w:rPr>
        <w:t>includes</w:t>
      </w:r>
      <w:r w:rsidR="00202EAD">
        <w:rPr>
          <w:rFonts w:ascii="Aptos" w:hAnsi="Aptos" w:cs="Aptos"/>
        </w:rPr>
        <w:t xml:space="preserve"> Bodmin Way and St Petroc’s staff members</w:t>
      </w:r>
      <w:r w:rsidR="00EB2359">
        <w:rPr>
          <w:rFonts w:ascii="Aptos" w:hAnsi="Aptos" w:cs="Aptos"/>
        </w:rPr>
        <w:t>.</w:t>
      </w:r>
      <w:r w:rsidR="00202EAD">
        <w:rPr>
          <w:rFonts w:ascii="Aptos" w:hAnsi="Aptos" w:cs="Aptos"/>
        </w:rPr>
        <w:t xml:space="preserve"> </w:t>
      </w:r>
      <w:r w:rsidRPr="00DF5A71">
        <w:t> </w:t>
      </w:r>
    </w:p>
    <w:p w14:paraId="42922714" w14:textId="77777777" w:rsidR="00777F30" w:rsidRPr="00B528FC" w:rsidRDefault="00777F30" w:rsidP="00777F30">
      <w:r w:rsidRPr="77CDAB43">
        <w:rPr>
          <w:b/>
          <w:bCs/>
        </w:rPr>
        <w:t>Stored Equipment: </w:t>
      </w:r>
      <w:r>
        <w:t>St Petroc’s PCC and Bodmin Way accept no responsibility for any stored equipment or other property brought on to, or left, at the premises, and all such liability for loss or damage is hereby excluded.</w:t>
      </w:r>
    </w:p>
    <w:p w14:paraId="6A129310" w14:textId="34B4E1F7" w:rsidR="62FBE8CA" w:rsidRDefault="62FBE8CA">
      <w:r w:rsidRPr="77CDAB43">
        <w:rPr>
          <w:b/>
          <w:bCs/>
        </w:rPr>
        <w:t xml:space="preserve">Church property and fixtures: </w:t>
      </w:r>
      <w:r>
        <w:t xml:space="preserve">St Petroc’s is an ancient, listed building and the church property and fixtures must be treated with respect.  Prior agreement must be sought to move </w:t>
      </w:r>
      <w:r w:rsidR="4AFFB570">
        <w:t xml:space="preserve">any church property including the </w:t>
      </w:r>
      <w:proofErr w:type="spellStart"/>
      <w:r w:rsidR="4AFFB570">
        <w:lastRenderedPageBreak/>
        <w:t>lecturn</w:t>
      </w:r>
      <w:proofErr w:type="spellEnd"/>
      <w:r w:rsidR="4AFFB570">
        <w:t xml:space="preserve"> and pulpit. Seating configuration and table requirements must also be agreed with the venue manager </w:t>
      </w:r>
      <w:r w:rsidR="00F27018">
        <w:t>at least 2 weeks prior to your event</w:t>
      </w:r>
      <w:r w:rsidR="18965EFC">
        <w:t xml:space="preserve">. </w:t>
      </w:r>
    </w:p>
    <w:p w14:paraId="3DFF4C77" w14:textId="77777777" w:rsidR="1875B154" w:rsidRDefault="1875B154">
      <w:r w:rsidRPr="77CDAB43">
        <w:rPr>
          <w:b/>
          <w:bCs/>
        </w:rPr>
        <w:t>Alterations: </w:t>
      </w:r>
      <w:r>
        <w:t>No fixtures or decorations may be installed, attached, or removed, without prior written approval. Blu-tac, sticky tape, or other fixing products are not to be used on the fabric of the building.</w:t>
      </w:r>
    </w:p>
    <w:p w14:paraId="5EDE2A7C" w14:textId="037BFA1F" w:rsidR="18965EFC" w:rsidRPr="00914A0D" w:rsidRDefault="18965EFC">
      <w:r w:rsidRPr="77CDAB43">
        <w:rPr>
          <w:b/>
          <w:bCs/>
        </w:rPr>
        <w:t xml:space="preserve">Christmas Tree Festival: </w:t>
      </w:r>
      <w:r>
        <w:t xml:space="preserve">This annual festival is a community event. Any hires during the month of December acknowledge that there will be </w:t>
      </w:r>
      <w:r w:rsidR="21D2DE40">
        <w:t xml:space="preserve">over 60 Christmas trees </w:t>
      </w:r>
      <w:r w:rsidR="00FE6013">
        <w:t xml:space="preserve">carefully placed </w:t>
      </w:r>
      <w:r w:rsidR="21D2DE40">
        <w:t xml:space="preserve">in the premises including the chancel and </w:t>
      </w:r>
      <w:r w:rsidR="21D2DE40" w:rsidRPr="00914A0D">
        <w:t xml:space="preserve">sanctuary. Trees cannot be moved or relocated for any event during this time. </w:t>
      </w:r>
    </w:p>
    <w:p w14:paraId="720C10D0" w14:textId="77777777" w:rsidR="00253611" w:rsidRPr="00914A0D" w:rsidRDefault="001A2B4D" w:rsidP="00253611">
      <w:pPr>
        <w:spacing w:after="120"/>
        <w:rPr>
          <w:color w:val="000000" w:themeColor="text1"/>
        </w:rPr>
      </w:pPr>
      <w:r w:rsidRPr="00914A0D">
        <w:rPr>
          <w:b/>
          <w:bCs/>
        </w:rPr>
        <w:t>Access and help on the day of booking</w:t>
      </w:r>
      <w:r w:rsidR="34FF4B29" w:rsidRPr="00914A0D">
        <w:rPr>
          <w:b/>
          <w:bCs/>
        </w:rPr>
        <w:t xml:space="preserve">: </w:t>
      </w:r>
      <w:r w:rsidR="00380E83" w:rsidRPr="00914A0D">
        <w:t xml:space="preserve">Our venue manager or their representative will meet you </w:t>
      </w:r>
      <w:r w:rsidR="00D30AE0" w:rsidRPr="00914A0D">
        <w:t xml:space="preserve">at the premises and assist you with access. </w:t>
      </w:r>
      <w:r w:rsidRPr="00914A0D">
        <w:t xml:space="preserve">If you need any help on the day and a member of our team is not available then please phone </w:t>
      </w:r>
      <w:r w:rsidR="00253611" w:rsidRPr="00914A0D">
        <w:rPr>
          <w:color w:val="000000" w:themeColor="text1"/>
        </w:rPr>
        <w:t xml:space="preserve">01208 809601 (Option 1) </w:t>
      </w:r>
    </w:p>
    <w:p w14:paraId="6450CBCA" w14:textId="6B9D135A" w:rsidR="001A2B4D" w:rsidRPr="00914A0D" w:rsidRDefault="29192C6C">
      <w:pPr>
        <w:rPr>
          <w:b/>
          <w:bCs/>
        </w:rPr>
      </w:pPr>
      <w:r w:rsidRPr="00914A0D">
        <w:rPr>
          <w:b/>
          <w:bCs/>
        </w:rPr>
        <w:t>A</w:t>
      </w:r>
      <w:r w:rsidR="001A2B4D" w:rsidRPr="00914A0D">
        <w:rPr>
          <w:b/>
          <w:bCs/>
        </w:rPr>
        <w:t>t the end of your visit.</w:t>
      </w:r>
    </w:p>
    <w:p w14:paraId="7CD7B697" w14:textId="70A2B593" w:rsidR="001A2B4D" w:rsidRPr="00914A0D" w:rsidRDefault="001A2B4D">
      <w:r w:rsidRPr="00914A0D">
        <w:t xml:space="preserve">Please </w:t>
      </w:r>
      <w:r w:rsidR="00F10AE7" w:rsidRPr="00914A0D">
        <w:t xml:space="preserve">liaise with our venue manager and ensure </w:t>
      </w:r>
      <w:r w:rsidRPr="00914A0D">
        <w:t xml:space="preserve">doors are securely fastened and locked.  All lights, water heaters and electrical appliances need to be switched off and unplugged as appropriate before leaving. </w:t>
      </w:r>
    </w:p>
    <w:p w14:paraId="4F65EB7D" w14:textId="5F09AEF3" w:rsidR="0082779B" w:rsidRPr="00914A0D" w:rsidRDefault="001A2B4D">
      <w:r w:rsidRPr="00914A0D">
        <w:t xml:space="preserve">Please clean all work surfaces </w:t>
      </w:r>
      <w:r w:rsidR="005E7E0A" w:rsidRPr="00914A0D">
        <w:t xml:space="preserve">in the kitchen </w:t>
      </w:r>
      <w:r w:rsidRPr="00914A0D">
        <w:t xml:space="preserve">and leave the floors in a tidy state as you would wish to find them.  Any items brought in, any rubbish or food stored in the refrigerator must be removed after each event.  </w:t>
      </w:r>
    </w:p>
    <w:p w14:paraId="46244A16" w14:textId="169C2CB9" w:rsidR="001A2B4D" w:rsidRPr="00914A0D" w:rsidRDefault="001A2B4D">
      <w:r w:rsidRPr="00914A0D">
        <w:t xml:space="preserve">Please take any </w:t>
      </w:r>
      <w:r w:rsidR="005E7E0A" w:rsidRPr="00914A0D">
        <w:t xml:space="preserve">rubbish, </w:t>
      </w:r>
      <w:r w:rsidRPr="00914A0D">
        <w:t xml:space="preserve">bottles, plastics, paper and card and recycle at home. </w:t>
      </w:r>
      <w:r w:rsidR="0082779B" w:rsidRPr="00914A0D">
        <w:t xml:space="preserve"> A recycling and rubbish ch</w:t>
      </w:r>
      <w:r w:rsidR="006F32D6" w:rsidRPr="00914A0D">
        <w:t>arge of £5 per</w:t>
      </w:r>
      <w:r w:rsidR="00B363C9" w:rsidRPr="00914A0D">
        <w:t xml:space="preserve"> bag </w:t>
      </w:r>
      <w:r w:rsidR="0082779B" w:rsidRPr="00914A0D">
        <w:t xml:space="preserve">will be levied on any </w:t>
      </w:r>
      <w:r w:rsidR="006F32D6" w:rsidRPr="00914A0D">
        <w:t xml:space="preserve">bags of refuse or recycling left at the end of the event. </w:t>
      </w:r>
    </w:p>
    <w:p w14:paraId="172D3F90" w14:textId="226FC433" w:rsidR="001A2B4D" w:rsidRDefault="00901156">
      <w:r w:rsidRPr="00914A0D">
        <w:t>Folding c</w:t>
      </w:r>
      <w:r w:rsidR="001A2B4D" w:rsidRPr="00914A0D">
        <w:t xml:space="preserve">hairs should be returned </w:t>
      </w:r>
      <w:r w:rsidRPr="00914A0D">
        <w:t xml:space="preserve">to the trolleys. </w:t>
      </w:r>
    </w:p>
    <w:p w14:paraId="0CD960A7" w14:textId="4D2C9E69" w:rsidR="001A2B4D" w:rsidRPr="001A2B4D" w:rsidRDefault="001A2B4D">
      <w:pPr>
        <w:rPr>
          <w:b/>
          <w:bCs/>
        </w:rPr>
      </w:pPr>
      <w:r>
        <w:rPr>
          <w:b/>
          <w:bCs/>
        </w:rPr>
        <w:t>Are there any other rules?</w:t>
      </w:r>
    </w:p>
    <w:p w14:paraId="20A3DAAA" w14:textId="65C6676F" w:rsidR="001A2B4D" w:rsidRDefault="006505E6">
      <w:r>
        <w:t xml:space="preserve">The incumbent and Church Wardens remind all hirers that </w:t>
      </w:r>
      <w:r w:rsidR="00440CE7">
        <w:t xml:space="preserve">St Petroc’s </w:t>
      </w:r>
      <w:r w:rsidR="002A03DC">
        <w:t xml:space="preserve">is a consecrated building and activities </w:t>
      </w:r>
      <w:r w:rsidR="00922A6E">
        <w:t xml:space="preserve">should </w:t>
      </w:r>
      <w:r w:rsidR="00351B3B">
        <w:t xml:space="preserve">be mindful of this. </w:t>
      </w:r>
      <w:r w:rsidR="00E24DDD">
        <w:t>We reserve the right to refuse any application for letting and reserve right of entry at all times.</w:t>
      </w:r>
    </w:p>
    <w:p w14:paraId="33C944EF" w14:textId="053039E2" w:rsidR="004044A7" w:rsidRDefault="004044A7" w:rsidP="004044A7">
      <w:r>
        <w:t xml:space="preserve">The premises and surrounds are in the care and custody of the hirer who will be responsible for all claims for theft, breakage and damage during the period of hire. </w:t>
      </w:r>
    </w:p>
    <w:p w14:paraId="2CCB79D0" w14:textId="33DB01C5" w:rsidR="001A2B4D" w:rsidRDefault="001A2B4D">
      <w:pPr>
        <w:rPr>
          <w:b/>
          <w:bCs/>
        </w:rPr>
      </w:pPr>
      <w:r>
        <w:rPr>
          <w:b/>
          <w:bCs/>
        </w:rPr>
        <w:t>Insurance</w:t>
      </w:r>
    </w:p>
    <w:p w14:paraId="6696F29E" w14:textId="2AAB570F" w:rsidR="001A2B4D" w:rsidRDefault="002A4993">
      <w:r>
        <w:t>The church insurance and Bodmin Way’s insurance do not cover casual hirers or non-church</w:t>
      </w:r>
      <w:r w:rsidR="00084EED">
        <w:t xml:space="preserve"> or non-Bodmin Way</w:t>
      </w:r>
      <w:r>
        <w:t xml:space="preserve"> organisations. </w:t>
      </w:r>
      <w:r w:rsidR="001A2B4D">
        <w:t>Hirers are responsible for their own Public Liability Insurance</w:t>
      </w:r>
      <w:r w:rsidR="00A24A9A">
        <w:t xml:space="preserve">. </w:t>
      </w:r>
      <w:r w:rsidR="001A2B4D">
        <w:t xml:space="preserve"> </w:t>
      </w:r>
      <w:r w:rsidR="001A2B4D" w:rsidRPr="00E131E8">
        <w:t>A copy of your insurance certificate must be supplied prior to the event</w:t>
      </w:r>
      <w:r w:rsidR="00E131E8" w:rsidRPr="00E131E8">
        <w:t>.</w:t>
      </w:r>
    </w:p>
    <w:p w14:paraId="1F70714B" w14:textId="59402EE8" w:rsidR="004E00C7" w:rsidRDefault="004E00C7">
      <w:pPr>
        <w:rPr>
          <w:b/>
          <w:bCs/>
        </w:rPr>
      </w:pPr>
      <w:r>
        <w:rPr>
          <w:b/>
          <w:bCs/>
        </w:rPr>
        <w:t>Accidents and Injuries</w:t>
      </w:r>
    </w:p>
    <w:p w14:paraId="561A64B0" w14:textId="2AFE6D77" w:rsidR="004E00C7" w:rsidRDefault="004E00C7">
      <w:r>
        <w:t xml:space="preserve">Hirers are reminded that they are responsible for any accident or injury arising out of the activity for which they have booked the premises.  It is the responsibility of the hirer to ensure that the premises are safe for the purposes for which they intend to use them.  </w:t>
      </w:r>
    </w:p>
    <w:p w14:paraId="1424A658" w14:textId="33B5371A" w:rsidR="00621F11" w:rsidRDefault="005B69EC" w:rsidP="00621F11">
      <w:pPr>
        <w:spacing w:after="120"/>
        <w:rPr>
          <w:color w:val="000000" w:themeColor="text1"/>
        </w:rPr>
      </w:pPr>
      <w:r w:rsidRPr="00B528FC">
        <w:t xml:space="preserve">The </w:t>
      </w:r>
      <w:r w:rsidR="000A2E73">
        <w:t>h</w:t>
      </w:r>
      <w:r w:rsidRPr="00B528FC">
        <w:t xml:space="preserve">irer must report all accidents involving personal injury to the booking secretary within twenty-four hours, and record the accident in the Accident Book, which is in the </w:t>
      </w:r>
      <w:r w:rsidR="00550770">
        <w:t>vestry</w:t>
      </w:r>
      <w:r w:rsidRPr="00B528FC">
        <w:t xml:space="preserve">. All serious incidents are to be reported immediately to </w:t>
      </w:r>
      <w:r>
        <w:t xml:space="preserve">the venue manager </w:t>
      </w:r>
      <w:r w:rsidR="00621F11">
        <w:rPr>
          <w:color w:val="000000" w:themeColor="text1"/>
        </w:rPr>
        <w:t xml:space="preserve">01208 809601 (Option 1). </w:t>
      </w:r>
    </w:p>
    <w:p w14:paraId="70AE8330" w14:textId="5D0E3E08" w:rsidR="00697B25" w:rsidRDefault="00697B25">
      <w:pPr>
        <w:sectPr w:rsidR="00697B25" w:rsidSect="00697B25">
          <w:type w:val="continuous"/>
          <w:pgSz w:w="11906" w:h="16838"/>
          <w:pgMar w:top="720" w:right="720" w:bottom="720" w:left="720" w:header="708" w:footer="708" w:gutter="0"/>
          <w:cols w:space="3404"/>
          <w:docGrid w:linePitch="360"/>
        </w:sectPr>
      </w:pPr>
    </w:p>
    <w:p w14:paraId="5B2418E0" w14:textId="692A8CD7" w:rsidR="00562E84" w:rsidRPr="00B671E0" w:rsidRDefault="00562E84" w:rsidP="00295390"/>
    <w:sectPr w:rsidR="00562E84" w:rsidRPr="00B671E0" w:rsidSect="00697B2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E59"/>
    <w:multiLevelType w:val="hybridMultilevel"/>
    <w:tmpl w:val="55680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74E97"/>
    <w:multiLevelType w:val="hybridMultilevel"/>
    <w:tmpl w:val="9D1E1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101B9F"/>
    <w:multiLevelType w:val="hybridMultilevel"/>
    <w:tmpl w:val="9060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BE4D19"/>
    <w:multiLevelType w:val="hybridMultilevel"/>
    <w:tmpl w:val="FE3CF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48552E"/>
    <w:multiLevelType w:val="hybridMultilevel"/>
    <w:tmpl w:val="298E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BE7234"/>
    <w:multiLevelType w:val="hybridMultilevel"/>
    <w:tmpl w:val="1534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6713217">
    <w:abstractNumId w:val="4"/>
  </w:num>
  <w:num w:numId="2" w16cid:durableId="893585398">
    <w:abstractNumId w:val="1"/>
  </w:num>
  <w:num w:numId="3" w16cid:durableId="1569683245">
    <w:abstractNumId w:val="5"/>
  </w:num>
  <w:num w:numId="4" w16cid:durableId="1291323340">
    <w:abstractNumId w:val="2"/>
  </w:num>
  <w:num w:numId="5" w16cid:durableId="125778870">
    <w:abstractNumId w:val="0"/>
  </w:num>
  <w:num w:numId="6" w16cid:durableId="428934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4D"/>
    <w:rsid w:val="00001472"/>
    <w:rsid w:val="0001038D"/>
    <w:rsid w:val="000262D2"/>
    <w:rsid w:val="0003746D"/>
    <w:rsid w:val="000659A0"/>
    <w:rsid w:val="00084EED"/>
    <w:rsid w:val="00085D9C"/>
    <w:rsid w:val="00086F4E"/>
    <w:rsid w:val="000A2E73"/>
    <w:rsid w:val="000B5988"/>
    <w:rsid w:val="000F2A4A"/>
    <w:rsid w:val="00117C11"/>
    <w:rsid w:val="001629D2"/>
    <w:rsid w:val="00185DF5"/>
    <w:rsid w:val="00196438"/>
    <w:rsid w:val="001A2B4D"/>
    <w:rsid w:val="001C2651"/>
    <w:rsid w:val="001C5ED8"/>
    <w:rsid w:val="00202EAD"/>
    <w:rsid w:val="0021539F"/>
    <w:rsid w:val="002315BC"/>
    <w:rsid w:val="00253611"/>
    <w:rsid w:val="002676AC"/>
    <w:rsid w:val="00291B1F"/>
    <w:rsid w:val="00295390"/>
    <w:rsid w:val="00295E57"/>
    <w:rsid w:val="002A03DC"/>
    <w:rsid w:val="002A4993"/>
    <w:rsid w:val="002C6EBA"/>
    <w:rsid w:val="002C79B6"/>
    <w:rsid w:val="002F6F34"/>
    <w:rsid w:val="00346A49"/>
    <w:rsid w:val="00351B3B"/>
    <w:rsid w:val="00380E83"/>
    <w:rsid w:val="003A0B63"/>
    <w:rsid w:val="003A4848"/>
    <w:rsid w:val="003A7908"/>
    <w:rsid w:val="003B23D5"/>
    <w:rsid w:val="0040361A"/>
    <w:rsid w:val="004044A7"/>
    <w:rsid w:val="00440CE7"/>
    <w:rsid w:val="004508AC"/>
    <w:rsid w:val="0048257D"/>
    <w:rsid w:val="00486467"/>
    <w:rsid w:val="00491902"/>
    <w:rsid w:val="00491EC9"/>
    <w:rsid w:val="00495E41"/>
    <w:rsid w:val="004A66C4"/>
    <w:rsid w:val="004E00C7"/>
    <w:rsid w:val="00500416"/>
    <w:rsid w:val="00527821"/>
    <w:rsid w:val="00550770"/>
    <w:rsid w:val="00562E84"/>
    <w:rsid w:val="0057417B"/>
    <w:rsid w:val="005B69EC"/>
    <w:rsid w:val="005C1D4D"/>
    <w:rsid w:val="005C7124"/>
    <w:rsid w:val="005E7E0A"/>
    <w:rsid w:val="005F533E"/>
    <w:rsid w:val="00621F11"/>
    <w:rsid w:val="0063170E"/>
    <w:rsid w:val="00640839"/>
    <w:rsid w:val="006505E6"/>
    <w:rsid w:val="00655FDE"/>
    <w:rsid w:val="00665587"/>
    <w:rsid w:val="00665A00"/>
    <w:rsid w:val="0068177D"/>
    <w:rsid w:val="00697B25"/>
    <w:rsid w:val="006B04F1"/>
    <w:rsid w:val="006B6973"/>
    <w:rsid w:val="006F32D6"/>
    <w:rsid w:val="00702E2B"/>
    <w:rsid w:val="00776A3E"/>
    <w:rsid w:val="00777F30"/>
    <w:rsid w:val="007902D6"/>
    <w:rsid w:val="007A5A34"/>
    <w:rsid w:val="007B0FB4"/>
    <w:rsid w:val="007B15BA"/>
    <w:rsid w:val="007C5DF1"/>
    <w:rsid w:val="007C6ADF"/>
    <w:rsid w:val="007D142B"/>
    <w:rsid w:val="007D4B7D"/>
    <w:rsid w:val="007F4217"/>
    <w:rsid w:val="0082779B"/>
    <w:rsid w:val="00865339"/>
    <w:rsid w:val="008A10C8"/>
    <w:rsid w:val="008A5C24"/>
    <w:rsid w:val="008C756F"/>
    <w:rsid w:val="00901156"/>
    <w:rsid w:val="00914A0D"/>
    <w:rsid w:val="00922A6E"/>
    <w:rsid w:val="00944F98"/>
    <w:rsid w:val="00983D18"/>
    <w:rsid w:val="00996C00"/>
    <w:rsid w:val="00A22C08"/>
    <w:rsid w:val="00A24A9A"/>
    <w:rsid w:val="00A40FDF"/>
    <w:rsid w:val="00A63085"/>
    <w:rsid w:val="00AA7334"/>
    <w:rsid w:val="00AD421F"/>
    <w:rsid w:val="00AF6B69"/>
    <w:rsid w:val="00B21B66"/>
    <w:rsid w:val="00B32898"/>
    <w:rsid w:val="00B363C9"/>
    <w:rsid w:val="00B54296"/>
    <w:rsid w:val="00B671E0"/>
    <w:rsid w:val="00B94331"/>
    <w:rsid w:val="00BA691E"/>
    <w:rsid w:val="00BB05FE"/>
    <w:rsid w:val="00BE4FB3"/>
    <w:rsid w:val="00C10DD6"/>
    <w:rsid w:val="00C26387"/>
    <w:rsid w:val="00C535AF"/>
    <w:rsid w:val="00C84C4F"/>
    <w:rsid w:val="00CA6694"/>
    <w:rsid w:val="00CE1085"/>
    <w:rsid w:val="00D016AD"/>
    <w:rsid w:val="00D07C33"/>
    <w:rsid w:val="00D137D9"/>
    <w:rsid w:val="00D30AE0"/>
    <w:rsid w:val="00D45648"/>
    <w:rsid w:val="00D6607A"/>
    <w:rsid w:val="00D7377C"/>
    <w:rsid w:val="00D85A12"/>
    <w:rsid w:val="00DB0FB0"/>
    <w:rsid w:val="00DB4D6C"/>
    <w:rsid w:val="00DB622F"/>
    <w:rsid w:val="00DC47AE"/>
    <w:rsid w:val="00DF3175"/>
    <w:rsid w:val="00DF5A71"/>
    <w:rsid w:val="00E102FE"/>
    <w:rsid w:val="00E131E8"/>
    <w:rsid w:val="00E13C8A"/>
    <w:rsid w:val="00E24DDD"/>
    <w:rsid w:val="00E3510C"/>
    <w:rsid w:val="00E74695"/>
    <w:rsid w:val="00E82389"/>
    <w:rsid w:val="00E922F9"/>
    <w:rsid w:val="00EB2359"/>
    <w:rsid w:val="00EC5758"/>
    <w:rsid w:val="00F04541"/>
    <w:rsid w:val="00F10AE7"/>
    <w:rsid w:val="00F27018"/>
    <w:rsid w:val="00F557B3"/>
    <w:rsid w:val="00F86904"/>
    <w:rsid w:val="00FA4D84"/>
    <w:rsid w:val="00FE6013"/>
    <w:rsid w:val="03857672"/>
    <w:rsid w:val="1019BF0B"/>
    <w:rsid w:val="1875B154"/>
    <w:rsid w:val="18965EFC"/>
    <w:rsid w:val="21D2DE40"/>
    <w:rsid w:val="23EE1171"/>
    <w:rsid w:val="29192C6C"/>
    <w:rsid w:val="2B6DF7C8"/>
    <w:rsid w:val="31052026"/>
    <w:rsid w:val="34FF4B29"/>
    <w:rsid w:val="43AB1874"/>
    <w:rsid w:val="4532C5F4"/>
    <w:rsid w:val="4689F5C9"/>
    <w:rsid w:val="4AFFB570"/>
    <w:rsid w:val="5160511E"/>
    <w:rsid w:val="52B7188E"/>
    <w:rsid w:val="61DC7F0F"/>
    <w:rsid w:val="62FBE8CA"/>
    <w:rsid w:val="674B565D"/>
    <w:rsid w:val="6AAAFB13"/>
    <w:rsid w:val="6CD0A07C"/>
    <w:rsid w:val="77CDAB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6BD"/>
  <w15:chartTrackingRefBased/>
  <w15:docId w15:val="{966BB81E-B3E9-4D1F-B6FB-6A40993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B4D"/>
    <w:rPr>
      <w:rFonts w:eastAsiaTheme="majorEastAsia" w:cstheme="majorBidi"/>
      <w:color w:val="272727" w:themeColor="text1" w:themeTint="D8"/>
    </w:rPr>
  </w:style>
  <w:style w:type="paragraph" w:styleId="Title">
    <w:name w:val="Title"/>
    <w:basedOn w:val="Normal"/>
    <w:next w:val="Normal"/>
    <w:link w:val="TitleChar"/>
    <w:uiPriority w:val="10"/>
    <w:qFormat/>
    <w:rsid w:val="001A2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B4D"/>
    <w:pPr>
      <w:spacing w:before="160"/>
      <w:jc w:val="center"/>
    </w:pPr>
    <w:rPr>
      <w:i/>
      <w:iCs/>
      <w:color w:val="404040" w:themeColor="text1" w:themeTint="BF"/>
    </w:rPr>
  </w:style>
  <w:style w:type="character" w:customStyle="1" w:styleId="QuoteChar">
    <w:name w:val="Quote Char"/>
    <w:basedOn w:val="DefaultParagraphFont"/>
    <w:link w:val="Quote"/>
    <w:uiPriority w:val="29"/>
    <w:rsid w:val="001A2B4D"/>
    <w:rPr>
      <w:i/>
      <w:iCs/>
      <w:color w:val="404040" w:themeColor="text1" w:themeTint="BF"/>
    </w:rPr>
  </w:style>
  <w:style w:type="paragraph" w:styleId="ListParagraph">
    <w:name w:val="List Paragraph"/>
    <w:basedOn w:val="Normal"/>
    <w:uiPriority w:val="34"/>
    <w:qFormat/>
    <w:rsid w:val="001A2B4D"/>
    <w:pPr>
      <w:ind w:left="720"/>
      <w:contextualSpacing/>
    </w:pPr>
  </w:style>
  <w:style w:type="character" w:styleId="IntenseEmphasis">
    <w:name w:val="Intense Emphasis"/>
    <w:basedOn w:val="DefaultParagraphFont"/>
    <w:uiPriority w:val="21"/>
    <w:qFormat/>
    <w:rsid w:val="001A2B4D"/>
    <w:rPr>
      <w:i/>
      <w:iCs/>
      <w:color w:val="0F4761" w:themeColor="accent1" w:themeShade="BF"/>
    </w:rPr>
  </w:style>
  <w:style w:type="paragraph" w:styleId="IntenseQuote">
    <w:name w:val="Intense Quote"/>
    <w:basedOn w:val="Normal"/>
    <w:next w:val="Normal"/>
    <w:link w:val="IntenseQuoteChar"/>
    <w:uiPriority w:val="30"/>
    <w:qFormat/>
    <w:rsid w:val="001A2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B4D"/>
    <w:rPr>
      <w:i/>
      <w:iCs/>
      <w:color w:val="0F4761" w:themeColor="accent1" w:themeShade="BF"/>
    </w:rPr>
  </w:style>
  <w:style w:type="character" w:styleId="IntenseReference">
    <w:name w:val="Intense Reference"/>
    <w:basedOn w:val="DefaultParagraphFont"/>
    <w:uiPriority w:val="32"/>
    <w:qFormat/>
    <w:rsid w:val="001A2B4D"/>
    <w:rPr>
      <w:b/>
      <w:bCs/>
      <w:smallCaps/>
      <w:color w:val="0F4761" w:themeColor="accent1" w:themeShade="BF"/>
      <w:spacing w:val="5"/>
    </w:rPr>
  </w:style>
  <w:style w:type="paragraph" w:styleId="NoSpacing">
    <w:name w:val="No Spacing"/>
    <w:link w:val="NoSpacingChar"/>
    <w:uiPriority w:val="1"/>
    <w:qFormat/>
    <w:rsid w:val="00DB622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B622F"/>
    <w:rPr>
      <w:rFonts w:eastAsiaTheme="minorEastAsia"/>
      <w:kern w:val="0"/>
      <w:lang w:val="en-US"/>
      <w14:ligatures w14:val="none"/>
    </w:rPr>
  </w:style>
  <w:style w:type="character" w:styleId="Hyperlink">
    <w:name w:val="Hyperlink"/>
    <w:basedOn w:val="DefaultParagraphFont"/>
    <w:uiPriority w:val="99"/>
    <w:unhideWhenUsed/>
    <w:rsid w:val="00D7377C"/>
    <w:rPr>
      <w:color w:val="467886" w:themeColor="hyperlink"/>
      <w:u w:val="single"/>
    </w:rPr>
  </w:style>
  <w:style w:type="character" w:styleId="UnresolvedMention">
    <w:name w:val="Unresolved Mention"/>
    <w:basedOn w:val="DefaultParagraphFont"/>
    <w:uiPriority w:val="99"/>
    <w:semiHidden/>
    <w:unhideWhenUsed/>
    <w:rsid w:val="00D7377C"/>
    <w:rPr>
      <w:color w:val="605E5C"/>
      <w:shd w:val="clear" w:color="auto" w:fill="E1DFDD"/>
    </w:rPr>
  </w:style>
  <w:style w:type="paragraph" w:customStyle="1" w:styleId="Default">
    <w:name w:val="Default"/>
    <w:rsid w:val="00D137D9"/>
    <w:pPr>
      <w:autoSpaceDE w:val="0"/>
      <w:autoSpaceDN w:val="0"/>
      <w:adjustRightInd w:val="0"/>
      <w:spacing w:after="0" w:line="240" w:lineRule="auto"/>
    </w:pPr>
    <w:rPr>
      <w:rFonts w:ascii="Lucida Sans" w:hAnsi="Lucida Sans" w:cs="Lucida Sans"/>
      <w:color w:val="000000"/>
      <w:kern w:val="0"/>
      <w:sz w:val="24"/>
      <w:szCs w:val="24"/>
      <w14:ligatures w14:val="none"/>
    </w:rPr>
  </w:style>
  <w:style w:type="paragraph" w:styleId="Footer">
    <w:name w:val="footer"/>
    <w:basedOn w:val="Normal"/>
    <w:link w:val="FooterChar"/>
    <w:uiPriority w:val="99"/>
    <w:unhideWhenUsed/>
    <w:rsid w:val="00D137D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137D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740">
      <w:bodyDiv w:val="1"/>
      <w:marLeft w:val="0"/>
      <w:marRight w:val="0"/>
      <w:marTop w:val="0"/>
      <w:marBottom w:val="0"/>
      <w:divBdr>
        <w:top w:val="none" w:sz="0" w:space="0" w:color="auto"/>
        <w:left w:val="none" w:sz="0" w:space="0" w:color="auto"/>
        <w:bottom w:val="none" w:sz="0" w:space="0" w:color="auto"/>
        <w:right w:val="none" w:sz="0" w:space="0" w:color="auto"/>
      </w:divBdr>
    </w:div>
    <w:div w:id="173224318">
      <w:bodyDiv w:val="1"/>
      <w:marLeft w:val="0"/>
      <w:marRight w:val="0"/>
      <w:marTop w:val="0"/>
      <w:marBottom w:val="0"/>
      <w:divBdr>
        <w:top w:val="none" w:sz="0" w:space="0" w:color="auto"/>
        <w:left w:val="none" w:sz="0" w:space="0" w:color="auto"/>
        <w:bottom w:val="none" w:sz="0" w:space="0" w:color="auto"/>
        <w:right w:val="none" w:sz="0" w:space="0" w:color="auto"/>
      </w:divBdr>
    </w:div>
    <w:div w:id="407969382">
      <w:bodyDiv w:val="1"/>
      <w:marLeft w:val="0"/>
      <w:marRight w:val="0"/>
      <w:marTop w:val="0"/>
      <w:marBottom w:val="0"/>
      <w:divBdr>
        <w:top w:val="none" w:sz="0" w:space="0" w:color="auto"/>
        <w:left w:val="none" w:sz="0" w:space="0" w:color="auto"/>
        <w:bottom w:val="none" w:sz="0" w:space="0" w:color="auto"/>
        <w:right w:val="none" w:sz="0" w:space="0" w:color="auto"/>
      </w:divBdr>
    </w:div>
    <w:div w:id="756170649">
      <w:bodyDiv w:val="1"/>
      <w:marLeft w:val="0"/>
      <w:marRight w:val="0"/>
      <w:marTop w:val="0"/>
      <w:marBottom w:val="0"/>
      <w:divBdr>
        <w:top w:val="none" w:sz="0" w:space="0" w:color="auto"/>
        <w:left w:val="none" w:sz="0" w:space="0" w:color="auto"/>
        <w:bottom w:val="none" w:sz="0" w:space="0" w:color="auto"/>
        <w:right w:val="none" w:sz="0" w:space="0" w:color="auto"/>
      </w:divBdr>
    </w:div>
    <w:div w:id="776949435">
      <w:bodyDiv w:val="1"/>
      <w:marLeft w:val="0"/>
      <w:marRight w:val="0"/>
      <w:marTop w:val="0"/>
      <w:marBottom w:val="0"/>
      <w:divBdr>
        <w:top w:val="none" w:sz="0" w:space="0" w:color="auto"/>
        <w:left w:val="none" w:sz="0" w:space="0" w:color="auto"/>
        <w:bottom w:val="none" w:sz="0" w:space="0" w:color="auto"/>
        <w:right w:val="none" w:sz="0" w:space="0" w:color="auto"/>
      </w:divBdr>
    </w:div>
    <w:div w:id="795222052">
      <w:bodyDiv w:val="1"/>
      <w:marLeft w:val="0"/>
      <w:marRight w:val="0"/>
      <w:marTop w:val="0"/>
      <w:marBottom w:val="0"/>
      <w:divBdr>
        <w:top w:val="none" w:sz="0" w:space="0" w:color="auto"/>
        <w:left w:val="none" w:sz="0" w:space="0" w:color="auto"/>
        <w:bottom w:val="none" w:sz="0" w:space="0" w:color="auto"/>
        <w:right w:val="none" w:sz="0" w:space="0" w:color="auto"/>
      </w:divBdr>
    </w:div>
    <w:div w:id="1006789103">
      <w:bodyDiv w:val="1"/>
      <w:marLeft w:val="0"/>
      <w:marRight w:val="0"/>
      <w:marTop w:val="0"/>
      <w:marBottom w:val="0"/>
      <w:divBdr>
        <w:top w:val="none" w:sz="0" w:space="0" w:color="auto"/>
        <w:left w:val="none" w:sz="0" w:space="0" w:color="auto"/>
        <w:bottom w:val="none" w:sz="0" w:space="0" w:color="auto"/>
        <w:right w:val="none" w:sz="0" w:space="0" w:color="auto"/>
      </w:divBdr>
    </w:div>
    <w:div w:id="16047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ehire@bodminway.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nuehire@bodminwa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venuehire@bodminway.org" TargetMode="External"/><Relationship Id="rId4" Type="http://schemas.openxmlformats.org/officeDocument/2006/relationships/numbering" Target="numbering.xml"/><Relationship Id="rId9" Type="http://schemas.openxmlformats.org/officeDocument/2006/relationships/hyperlink" Target="mailto:venuehire@bodminwa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DFD4A13D5D6499DDFAC8995D214D8" ma:contentTypeVersion="5" ma:contentTypeDescription="Create a new document." ma:contentTypeScope="" ma:versionID="1ca9abc934d1957c32e9e6caf275c93a">
  <xsd:schema xmlns:xsd="http://www.w3.org/2001/XMLSchema" xmlns:xs="http://www.w3.org/2001/XMLSchema" xmlns:p="http://schemas.microsoft.com/office/2006/metadata/properties" xmlns:ns3="5974fa25-9f06-4f86-bc83-b6d31c95018f" targetNamespace="http://schemas.microsoft.com/office/2006/metadata/properties" ma:root="true" ma:fieldsID="8c7c4c5e32de380340b3fbb247300b51" ns3:_="">
    <xsd:import namespace="5974fa25-9f06-4f86-bc83-b6d31c9501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4fa25-9f06-4f86-bc83-b6d31c9501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BC366-CEC2-48BD-9920-E63897CE7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4fa25-9f06-4f86-bc83-b6d31c950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8E453-E03B-410E-BAEE-908706861C3F}">
  <ds:schemaRefs>
    <ds:schemaRef ds:uri="http://schemas.microsoft.com/sharepoint/v3/contenttype/forms"/>
  </ds:schemaRefs>
</ds:datastoreItem>
</file>

<file path=customXml/itemProps3.xml><?xml version="1.0" encoding="utf-8"?>
<ds:datastoreItem xmlns:ds="http://schemas.openxmlformats.org/officeDocument/2006/customXml" ds:itemID="{20AAC88F-A093-45D2-8C1C-3B64CA0E8E7B}">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5974fa25-9f06-4f86-bc83-b6d31c9501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Links>
    <vt:vector size="12" baseType="variant">
      <vt:variant>
        <vt:i4>7995473</vt:i4>
      </vt:variant>
      <vt:variant>
        <vt:i4>3</vt:i4>
      </vt:variant>
      <vt:variant>
        <vt:i4>0</vt:i4>
      </vt:variant>
      <vt:variant>
        <vt:i4>5</vt:i4>
      </vt:variant>
      <vt:variant>
        <vt:lpwstr>mailto:venuehire@bodminway.org</vt:lpwstr>
      </vt:variant>
      <vt:variant>
        <vt:lpwstr/>
      </vt:variant>
      <vt:variant>
        <vt:i4>7995473</vt:i4>
      </vt:variant>
      <vt:variant>
        <vt:i4>0</vt:i4>
      </vt:variant>
      <vt:variant>
        <vt:i4>0</vt:i4>
      </vt:variant>
      <vt:variant>
        <vt:i4>5</vt:i4>
      </vt:variant>
      <vt:variant>
        <vt:lpwstr>mailto:venuehire@bodminway.org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Atkinson</dc:creator>
  <cp:keywords/>
  <dc:description/>
  <cp:lastModifiedBy>Simon Atkinson</cp:lastModifiedBy>
  <cp:revision>2</cp:revision>
  <dcterms:created xsi:type="dcterms:W3CDTF">2025-03-17T15:12:00Z</dcterms:created>
  <dcterms:modified xsi:type="dcterms:W3CDTF">2025-03-17T15:12:00Z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0x010100E22DFD4A13D5D6499DDFAC8995D214D8</vt:lpwstr>
  </property>
</Properties>
</file>